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0907</w:t>
      </w:r>
      <w:r>
        <w:rPr>
          <w:rFonts w:cs="Times New Roman" w:ascii="Times New Roman" w:hAnsi="Times New Roman"/>
          <w:b/>
          <w:sz w:val="24"/>
          <w:szCs w:val="24"/>
        </w:rPr>
        <w:t>18/0119153/0</w:t>
      </w:r>
      <w:r>
        <w:rPr>
          <w:rFonts w:cs="Times New Roman" w:ascii="Times New Roman" w:hAnsi="Times New Roman"/>
          <w:b/>
          <w:sz w:val="24"/>
          <w:szCs w:val="24"/>
        </w:rPr>
        <w:t>1-1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договоров </w:t>
      </w:r>
      <w:r>
        <w:rPr>
          <w:rFonts w:cs="Times New Roman" w:ascii="Times New Roman" w:hAnsi="Times New Roman"/>
          <w:b/>
          <w:sz w:val="24"/>
          <w:szCs w:val="24"/>
        </w:rPr>
        <w:t>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31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 ч 30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</w:t>
      </w:r>
      <w:r>
        <w:rPr>
          <w:rFonts w:cs="Times New Roman" w:ascii="Times New Roman" w:hAnsi="Times New Roman"/>
          <w:sz w:val="24"/>
          <w:szCs w:val="24"/>
        </w:rPr>
        <w:t>на установку и эксплуатацию рекламных конструкций</w:t>
      </w:r>
      <w:r>
        <w:rPr>
          <w:rFonts w:cs="Times New Roman" w:ascii="Times New Roman" w:hAnsi="Times New Roman"/>
          <w:sz w:val="24"/>
          <w:szCs w:val="24"/>
        </w:rPr>
        <w:t xml:space="preserve">, утвержденной Главой Муниципального образования «Малопургинский район» </w:t>
      </w:r>
      <w:r>
        <w:rPr>
          <w:rFonts w:cs="Times New Roman" w:ascii="Times New Roman" w:hAnsi="Times New Roman"/>
          <w:sz w:val="24"/>
          <w:szCs w:val="24"/>
        </w:rPr>
        <w:t>06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июля</w:t>
      </w:r>
      <w:r>
        <w:rPr>
          <w:rFonts w:cs="Times New Roman" w:ascii="Times New Roman" w:hAnsi="Times New Roman"/>
          <w:sz w:val="24"/>
          <w:szCs w:val="24"/>
        </w:rPr>
        <w:t xml:space="preserve">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</w:t>
      </w:r>
      <w:r>
        <w:rPr>
          <w:rFonts w:cs="Times New Roman" w:ascii="Times New Roman" w:hAnsi="Times New Roman"/>
          <w:sz w:val="24"/>
          <w:szCs w:val="24"/>
        </w:rPr>
        <w:t>на установку и эксплуатацию следующих рекламных конструкций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рекламная конструкция № 2, располагаемая по адресу:  В 90 м на северо-восток от д.33, ул.Лесная, с.Малая Пурга, вдоль автодороги  Миндерево - Малая Пурга-Агрыз км. 0+582;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рекламная конструкция № 4а, располагаемая по адресу: В 80 м на северо-запад от д.12, ул.Трактовая, с.Малая Пурга, вдоль автодороги  Миндерево - Малая Пурга-Агрыз км. 0+616;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  <w:r>
        <w:rPr>
          <w:rFonts w:cs="Times New Roman"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рекламная конструкция № 9, располагаемая по адресу: В 70 м на северо-восток от д.13, ул.Строителей, с.Малая Пурга, вдоль автодороги  Миндерево - Малая Пурга-Агрыз км. 1+400;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4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14а,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5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14б, располагаемая по адресу: Центр кольца с. Малая Пурга, вдоль автодороги  Миндерево - Малая Пурга-Агрыз км. 1+156.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ы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№ 1,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2, 3, 4, 5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: для распространения рекламы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;</w:t>
      </w:r>
    </w:p>
    <w:p>
      <w:pPr>
        <w:pStyle w:val="NoSpacing"/>
        <w:ind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ы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№ 1,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2, 3, 4, 5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5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09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июля</w:t>
      </w:r>
      <w:r>
        <w:rPr>
          <w:rFonts w:cs="Times New Roman" w:ascii="Times New Roman" w:hAnsi="Times New Roman"/>
          <w:sz w:val="24"/>
          <w:szCs w:val="24"/>
        </w:rPr>
        <w:t xml:space="preserve">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</w:t>
      </w:r>
      <w:r>
        <w:rPr>
          <w:rFonts w:eastAsia="Calibri" w:cs="Times New Roman" w:ascii="Times New Roman" w:hAnsi="Times New Roman"/>
          <w:sz w:val="24"/>
          <w:szCs w:val="24"/>
        </w:rPr>
        <w:t xml:space="preserve">, начальник </w:t>
      </w:r>
      <w:r>
        <w:rPr>
          <w:rFonts w:eastAsia="Calibri" w:cs="Times New Roman" w:ascii="Times New Roman" w:hAnsi="Times New Roman"/>
          <w:sz w:val="24"/>
          <w:szCs w:val="24"/>
        </w:rPr>
        <w:t xml:space="preserve">юридического </w:t>
      </w:r>
      <w:r>
        <w:rPr>
          <w:rFonts w:eastAsia="Calibri" w:cs="Times New Roman" w:ascii="Times New Roman" w:hAnsi="Times New Roman"/>
          <w:sz w:val="24"/>
          <w:szCs w:val="24"/>
        </w:rPr>
        <w:t>отдела,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Ожмегова Ирина Витальевна, начальник отдела землепользования и природных ресурсов,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Юртов Алексей Степанович</w:t>
      </w:r>
      <w:r>
        <w:rPr>
          <w:rFonts w:eastAsia="Calibri" w:cs="Times New Roman" w:ascii="Times New Roman" w:hAnsi="Times New Roman"/>
          <w:sz w:val="24"/>
          <w:szCs w:val="24"/>
        </w:rPr>
        <w:t xml:space="preserve">, начальник </w:t>
      </w:r>
      <w:r>
        <w:rPr>
          <w:rFonts w:eastAsia="Calibri" w:cs="Times New Roman" w:ascii="Times New Roman" w:hAnsi="Times New Roman"/>
          <w:sz w:val="24"/>
          <w:szCs w:val="24"/>
        </w:rPr>
        <w:t>отдела строительства и архитектуры</w:t>
      </w:r>
      <w:r>
        <w:rPr>
          <w:rFonts w:eastAsia="Calibri"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6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66,66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подан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две</w:t>
      </w:r>
      <w:r>
        <w:rPr>
          <w:rFonts w:cs="Times New Roman" w:ascii="Times New Roman" w:hAnsi="Times New Roman"/>
          <w:sz w:val="24"/>
          <w:szCs w:val="24"/>
        </w:rPr>
        <w:t xml:space="preserve"> заявк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jc w:val="left"/>
        <w:tblInd w:w="8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70"/>
        <w:gridCol w:w="899"/>
        <w:gridCol w:w="3466"/>
        <w:gridCol w:w="1652"/>
        <w:gridCol w:w="1753"/>
        <w:gridCol w:w="1304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Рекламное агентство «Грин Медиа»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427960, Удмуртская Республика, г. Сарапул, ул. Красноармейская, д. 76 А, офис 42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 Республика, с. Малая Пурга, ул. Союзная, д. 11, кв. 2</w:t>
            </w:r>
          </w:p>
        </w:tc>
        <w:tc>
          <w:tcPr>
            <w:tcW w:w="165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: подан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две</w:t>
      </w:r>
      <w:r>
        <w:rPr>
          <w:rFonts w:cs="Times New Roman" w:ascii="Times New Roman" w:hAnsi="Times New Roman"/>
          <w:sz w:val="24"/>
          <w:szCs w:val="24"/>
        </w:rPr>
        <w:t xml:space="preserve"> заявк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jc w:val="left"/>
        <w:tblInd w:w="8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70"/>
        <w:gridCol w:w="899"/>
        <w:gridCol w:w="3466"/>
        <w:gridCol w:w="1652"/>
        <w:gridCol w:w="1753"/>
        <w:gridCol w:w="1305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2" w:after="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Рекламное агентство «Грин Медиа»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427960, Удмуртская Республика, г. Сарапул, ул. Красноармейская, д. 76 А, офис 42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2" w:after="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 Республика, с. Малая Пурга, ул. Союзная, д. 11, кв. 2</w:t>
            </w:r>
          </w:p>
        </w:tc>
        <w:tc>
          <w:tcPr>
            <w:tcW w:w="165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- 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По лоту № 1: заявител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ООО Рекламное агентство «Грин Медиа», Данилова Андрея Николаевича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- допустить к участию в аукционе и признать участник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аукциона.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 заявител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ООО Рекламное агентство «Грин Медиа», Данилова Андрея Николаевича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- допустить к участию в аукционе и признать участник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аукциона.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 связи с отсутствием заявок по лоту №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связи с отсутствием заявок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4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>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. По лоту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связи с отсутствием заявок по лоту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, аукцион по отношению к 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 xml:space="preserve">лоту № 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 xml:space="preserve">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bCs w:val="fals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bookmarkStart w:id="0" w:name="__DdeLink__89_3044533806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Иванова Т.Г.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Бакулева М.А.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Вершинин И.Б.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1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Ожмегова И.В.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Юртов А.С.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LibreOffice/5.3.2.2$Windows_X86_64 LibreOffice_project/6cd4f1ef626f15116896b1d8e1398b56da0d0ee1</Application>
  <Pages>3</Pages>
  <Words>766</Words>
  <Characters>4547</Characters>
  <CharactersWithSpaces>5499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2018-07-31T15:56:33Z</cp:lastPrinted>
  <dcterms:modified xsi:type="dcterms:W3CDTF">2018-07-31T15:59:04Z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