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tbl>
      <w:tblPr>
        <w:tblW w:w="5125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125"/>
      </w:tblGrid>
      <w:tr>
        <w:trPr>
          <w:trHeight w:val="2217" w:hRule="atLeast"/>
        </w:trPr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«Малопургинский район»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 С.В. Юрин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 _______________ 2018 года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ind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yle16"/>
        <w:ind w:hanging="0"/>
        <w:jc w:val="center"/>
        <w:rPr/>
      </w:pPr>
      <w:r>
        <w:rPr>
          <w:b/>
          <w:bCs/>
          <w:sz w:val="40"/>
          <w:szCs w:val="40"/>
        </w:rPr>
        <w:t>Аукционная документация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  проведению аукциона по продаже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муниципального имущества, расположенного по адресу: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Удмуртская Республика, Малопургинский район,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с. Бураново, ул. Егоровская, д. 1А</w:t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Администрации-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по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строительству, охране природы, ЖКХ,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транспорту и связи                                                                                                                       В.А. Соколов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стратегическому развитию 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и экономике района                                                                                                                       Т.Г. Иванова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бухгалтерского учета и отчетности                                                                                          М.А. Бакулева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Начальник юридического отдела                                                                                            И.Б. Вершинин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/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Малая Пурга</w:t>
      </w:r>
    </w:p>
    <w:p>
      <w:pPr>
        <w:pStyle w:val="Style16"/>
        <w:jc w:val="center"/>
        <w:rPr/>
      </w:pPr>
      <w:r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 проведении аукциона по продаже муниципального имущества, находящегося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(34138)4-16-84.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Контактное лицо: старший специалист отдела закупок и торгов Администрации муниципального образования «Малопургинский район» Кудяшева Елена Владимировна.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cs="Times New Roman" w:ascii="Times New Roman" w:hAnsi="Times New Roman"/>
          <w:sz w:val="24"/>
          <w:szCs w:val="24"/>
        </w:rPr>
        <w:t>в соответствии с постановлением Администрации муниципального образования «Малопургинский район» от 03 августа 2018 года № 907 «Об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Нежилое здание (стационар) с земельным участком.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нежилого здания (стационара):</w:t>
      </w:r>
    </w:p>
    <w:tbl>
      <w:tblPr>
        <w:tblW w:w="10082" w:type="dxa"/>
        <w:jc w:val="left"/>
        <w:tblInd w:w="5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  <w:tblLook w:val="00a0"/>
      </w:tblPr>
      <w:tblGrid>
        <w:gridCol w:w="5036"/>
        <w:gridCol w:w="5045"/>
      </w:tblGrid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д.1А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нежилому помещению: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-имущественные права на объект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назначение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общая площадь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330,7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(обременения)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1923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объекта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Здание стационара: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Физиокабинет – 31,3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Комната отдыха – 31,3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Палата - 31,0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Палата - 31,3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Палата - 31,0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Палата - 31,0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Тамбур -7,4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8. Санпропускник – 10,7 кв. м. 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Ординаторская – 10,4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 Туалет – 3,2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 Туалет – 3,1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 Коридор -73,8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 Кабинет – 6,9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 Лаборатория – 10,9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 Кабинет – 10,1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 Тамбур – 7,5 кв. м.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дерево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18:16:018001:1502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 окружающей среды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Чрезвычайных вредных воздействий внешней среды, неблагоприятно влияющих на объект, не выявлено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земельного участка: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  <w:tblLook w:val="00a0"/>
      </w:tblPr>
      <w:tblGrid>
        <w:gridCol w:w="5044"/>
        <w:gridCol w:w="5037"/>
      </w:tblGrid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д.1а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земельному участку: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-имущественные права на объект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обременения, связанные с объектом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категория земель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разрешенное использование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общая 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населенных пунктов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Здравоохранение (3.4) – размещение объектов капитального строительства, предназначенных для оказания гражданам медицинской помощи (больница)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18:16:018001:1796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Ровный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Неправильная 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 приватизации имущества</w:t>
      </w:r>
    </w:p>
    <w:p>
      <w:pPr>
        <w:pStyle w:val="Normal"/>
        <w:spacing w:lineRule="auto" w:line="240" w:before="0" w:after="0"/>
        <w:ind w:left="960" w:hanging="2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Продажа на аукционе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Начальная цена продажи имущества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Начальная цена продажи нежилого здания (стационара) с земельным участком установлена на основании отчета оценщика общества с ограниченной ответственностью «Аналитик Центр» от 05 июля 2018 года «Отчет № 3132/18 об оценке рыночной стоимости объектов недвижимости: нежилое помещение общей площадью 330,7 кв.м с земельным участком общей площадью 3629 кв.м по адресу: Удмуртская Республика, Малопургинский район, с. Бураново, ул. Егоровская, д. 1А». В соответствии с Отчетом рыночная стоимость имущества без учета НДС составляет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417 000,00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(Четыреста семнадцать тысяч) рублей 00 копеек, в том числе: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- 203 000,00 рублей — рыночная стоимость нежилого помещения,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- 214 000,00 рублей — рыночная стоимость земельного участка.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 (открытая форма подачи предложений о цене).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30 рабочих дней с даты заключения договора купли-продажи. 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94633420 (МО «Бурановское)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Размер задатка, срок и порядок внесения задатка,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аукциона, в размере 20 процентов начальной цены,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83 400, 00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(Восемьдесят три тысячи четыреста) рублей 00 копеек.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БИК 049401601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внесения задатка</w:t>
      </w:r>
      <w:r>
        <w:rPr>
          <w:rFonts w:cs="Times New Roman" w:ascii="Times New Roman" w:hAnsi="Times New Roman"/>
          <w:sz w:val="24"/>
          <w:szCs w:val="24"/>
        </w:rPr>
        <w:t>: до 03 сентября 2018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Суммы задатков возвращаются: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Величина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20 850,00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(Двадцать тысяч восемьсот пятьдесят) рублей 00 копеек.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Порядок, место, даты начала и окончания подачи заявок, предложений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Порядок подачи заявок:</w:t>
      </w:r>
      <w:r>
        <w:rPr>
          <w:rFonts w:cs="Times New Roman" w:ascii="Times New Roman" w:hAnsi="Times New Roman"/>
          <w:sz w:val="24"/>
          <w:szCs w:val="24"/>
        </w:rPr>
        <w:t xml:space="preserve"> для участия в аукционе претендент представляет организатору аукциона 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 лицо имеет право подать только одну заявку.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её номера, даты и времени принятия продавцом.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Заявки, поступившие по истечении срока их приёма,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Место подачи заявок, предложений: </w:t>
      </w:r>
      <w:r>
        <w:rPr>
          <w:rFonts w:cs="Times New Roman" w:ascii="Times New Roman" w:hAnsi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 8.00 до 16.00 часов, о</w:t>
      </w:r>
      <w:r>
        <w:rPr>
          <w:rFonts w:cs="Times New Roman" w:ascii="Times New Roman" w:hAnsi="Times New Roman"/>
          <w:sz w:val="24"/>
          <w:szCs w:val="24"/>
        </w:rPr>
        <w:t>бед с 12.00 до 13.00. (по местному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начала подачи заявок: с 09 августа 2018 года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окончания подачи заявок: по 03 сентября 2018 года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рассмотрения заявок и документов претендентов и признания их участниками аукциона: 07 сентября 2018 года в 10 час. 00 мин.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участниками торгов документов и требования к их оформлению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юридические лица: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заверенные копии учредительных документов;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физические лица</w:t>
      </w:r>
      <w:r>
        <w:rPr>
          <w:rFonts w:cs="Times New Roman"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опись представленных документов составляются в 2 экземплярах, один из которых остается у продавца, другой- у претендента.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заключения договора купли - продажи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 результатам аукциона в течение 5 рабочих дней с даты подведения итогов аукциона с победителем аукциона (покупателем) заключается договор купли-продажи.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Аукционная документация о проведении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Информация размещена на официальном сайте Российской Федерации в информационно-телекоммуникационной сети «Интернет»  </w:t>
      </w:r>
      <w:hyperlink r:id="rId2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torgi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>и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 xml:space="preserve">на </w:t>
      </w:r>
      <w:r>
        <w:rPr>
          <w:rFonts w:cs="Times New Roman" w:ascii="Times New Roman" w:hAnsi="Times New Roman"/>
          <w:sz w:val="24"/>
          <w:szCs w:val="24"/>
        </w:rPr>
        <w:t xml:space="preserve">официальном сайте муниципального образования «Малопургинский район» </w:t>
      </w:r>
      <w:hyperlink r:id="rId3">
        <w:r>
          <w:rPr>
            <w:rStyle w:val="Style13"/>
            <w:rFonts w:ascii="Times New Roman" w:hAnsi="Times New Roman"/>
            <w:sz w:val="24"/>
            <w:szCs w:val="24"/>
          </w:rPr>
          <w:t>www.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3"/>
            <w:rFonts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1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и срок подведения итогов продажи 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Подведение итогов аукциона состоится </w:t>
      </w:r>
      <w:r>
        <w:rPr>
          <w:rFonts w:cs="Times New Roman" w:ascii="Times New Roman" w:hAnsi="Times New Roman"/>
          <w:b/>
          <w:sz w:val="24"/>
          <w:szCs w:val="24"/>
        </w:rPr>
        <w:t>11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сентября 2018 года в 13 час. 30 мин</w:t>
      </w:r>
      <w:r>
        <w:rPr>
          <w:rFonts w:cs="Times New Roman" w:ascii="Times New Roman" w:hAnsi="Times New Roman"/>
          <w:sz w:val="24"/>
          <w:szCs w:val="24"/>
        </w:rPr>
        <w:t>. по адресу: 427820, Удмуртская Республика, Малопургинский район, с. Малая Пурга, пл. Победы, д.1, 57 кабинет.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16.</w:t>
        <w:tab/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bookmarkStart w:id="0" w:name="__DdeLink__1029_2815193117"/>
      <w:r>
        <w:rPr>
          <w:rFonts w:cs="Times New Roman" w:ascii="Times New Roman" w:hAnsi="Times New Roman"/>
          <w:sz w:val="24"/>
          <w:szCs w:val="24"/>
        </w:rPr>
        <w:t xml:space="preserve">Извещение о проведении предыдущих торгов по продаже указанного муниципального имущества </w:t>
      </w:r>
      <w:r>
        <w:rPr>
          <w:rFonts w:cs="Times New Roman" w:ascii="Times New Roman" w:hAnsi="Times New Roman"/>
          <w:sz w:val="24"/>
          <w:szCs w:val="28"/>
        </w:rPr>
        <w:t xml:space="preserve">№ 241117/0119153/01 </w:t>
      </w:r>
      <w:r>
        <w:rPr>
          <w:rFonts w:cs="Times New Roman" w:ascii="Times New Roman" w:hAnsi="Times New Roman"/>
          <w:sz w:val="24"/>
          <w:szCs w:val="24"/>
        </w:rPr>
        <w:t xml:space="preserve">было размещено на </w:t>
      </w:r>
      <w:r>
        <w:rPr>
          <w:rFonts w:cs="Times New Roman" w:ascii="Times New Roman" w:hAnsi="Times New Roman"/>
          <w:sz w:val="24"/>
          <w:szCs w:val="28"/>
        </w:rPr>
        <w:t xml:space="preserve">официальном сайте Российской Федерации в информационно-телекоммуникационной сети «Интернет» </w:t>
      </w:r>
      <w:hyperlink r:id="rId4">
        <w:r>
          <w:rPr>
            <w:rStyle w:val="Style13"/>
            <w:rFonts w:cs="Times New Roman" w:ascii="Times New Roman" w:hAnsi="Times New Roman"/>
            <w:sz w:val="24"/>
            <w:szCs w:val="28"/>
          </w:rPr>
          <w:t>www.torgi.gov.ru</w:t>
        </w:r>
      </w:hyperlink>
      <w:r>
        <w:rPr>
          <w:rFonts w:cs="Times New Roman" w:ascii="Times New Roman" w:hAnsi="Times New Roman"/>
          <w:sz w:val="24"/>
          <w:szCs w:val="28"/>
        </w:rPr>
        <w:t xml:space="preserve">, на официальном сайте муниципального образования «Малопургинский район» </w:t>
      </w:r>
      <w:hyperlink r:id="rId5">
        <w:r>
          <w:rPr>
            <w:rStyle w:val="Style13"/>
            <w:rFonts w:cs="Times New Roman" w:ascii="Times New Roman" w:hAnsi="Times New Roman"/>
            <w:sz w:val="24"/>
            <w:szCs w:val="28"/>
          </w:rPr>
          <w:t>www.</w:t>
        </w:r>
      </w:hyperlink>
      <w:hyperlink r:id="rId6">
        <w:r>
          <w:rPr>
            <w:rStyle w:val="Style13"/>
            <w:rFonts w:cs="Times New Roman" w:ascii="Times New Roman" w:hAnsi="Times New Roman"/>
            <w:sz w:val="24"/>
            <w:szCs w:val="28"/>
            <w:lang w:val="en-US"/>
          </w:rPr>
          <w:t>malayapurga</w:t>
        </w:r>
      </w:hyperlink>
      <w:hyperlink r:id="rId7">
        <w:r>
          <w:rPr>
            <w:rStyle w:val="Style13"/>
            <w:rFonts w:cs="Times New Roman" w:ascii="Times New Roman" w:hAnsi="Times New Roman"/>
            <w:sz w:val="24"/>
            <w:szCs w:val="28"/>
          </w:rPr>
          <w:t>.ru</w:t>
        </w:r>
      </w:hyperlink>
      <w:r>
        <w:rPr>
          <w:rFonts w:cs="Times New Roman" w:ascii="Times New Roman" w:hAnsi="Times New Roman"/>
          <w:sz w:val="24"/>
          <w:szCs w:val="28"/>
        </w:rPr>
        <w:t xml:space="preserve"> 24 ноября 2017 года. 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связи с тем, что на участие в продаже не было подано ни одной заявки, торги признаны несостоявшимися.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numPr>
          <w:ilvl w:val="0"/>
          <w:numId w:val="2"/>
        </w:numPr>
        <w:spacing w:beforeAutospacing="0" w:before="0" w:afterAutospacing="0" w:after="0"/>
        <w:ind w:left="0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Заявка </w:t>
      </w:r>
    </w:p>
    <w:p>
      <w:pPr>
        <w:pStyle w:val="Western"/>
        <w:spacing w:beforeAutospacing="0" w:before="0" w:afterAutospacing="0" w:after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на участие в аукционе по продаже муниципального имущества 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/>
          <w:bCs/>
        </w:rPr>
        <w:t>для физических лиц:</w:t>
      </w:r>
      <w:r>
        <w:rPr>
          <w:rFonts w:cs="Times New Roman" w:ascii="Times New Roman" w:hAnsi="Times New Roman"/>
        </w:rPr>
        <w:t xml:space="preserve"> гр. ___________________________________________________________, __________ года рождения, паспорт ____________________, выдан ____________________________, от _______________, код подразделения ___________________.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для юридических лиц</w:t>
      </w:r>
      <w:r>
        <w:rPr>
          <w:rFonts w:cs="Times New Roman" w:ascii="Times New Roman" w:hAnsi="Times New Roman"/>
        </w:rPr>
        <w:t>: наименование ________________________________________________, документ о государственной регистрации в качестве юридического лица 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_________________№___________, дата регистрации «___»_______________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 осуществивший регистрацию________________________________________________________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выдачи___________________________________________________________________________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ИНН/КПП ____________________, ОГРН 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жительства/место нахождения претендента:___________________________________________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______________________________ Факс 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соблюдать условия продажи, содержащиеся в информационном сообщении о проведении аукциона по продаже муниципального имущества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в случае признания победителем торгов в течение 5 рабочих дней с даты подведения итогов аукциона заключить договор купли–продажи;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Банковские реквизиты Претендента для возврата денежных средств: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Представитель Претендента: 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 или наименование)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Действует на основании доверенности от «_____»_______________ _____ года №_____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 представителя: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дата и место выдачи, кем выдан)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составляется в двух экземплярах. К заявке прилагаются документы в соответствии с перечнем, указанным в информационном сообщении о проведении аукциона.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Претендента (полномочного представителя))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«_____»_______________ _____ года</w:t>
      </w:r>
    </w:p>
    <w:p>
      <w:pPr>
        <w:pStyle w:val="Western"/>
        <w:spacing w:before="0" w:afterAutospacing="0" w:after="12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принята организатором торгов: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 час. _____ мин. «_____» _______________ _____ года за № 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уполномоченного лица, принявшего заявку)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Опись документов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подтверждает, что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(ФИО претендента, наименование организации)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для участия в аукционе по продаже муниципального имущества 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  <w:r>
        <w:rPr>
          <w:rFonts w:cs="Times New Roman" w:ascii="Times New Roman" w:hAnsi="Times New Roman"/>
          <w:sz w:val="20"/>
          <w:szCs w:val="20"/>
        </w:rPr>
        <w:t>(наименование объекта)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нами направляются нижеперечисленные документы.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1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  <w:tblLook w:val="00a0"/>
      </w:tblPr>
      <w:tblGrid>
        <w:gridCol w:w="1099"/>
        <w:gridCol w:w="5297"/>
        <w:gridCol w:w="3175"/>
      </w:tblGrid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Подпись претендента: ______________/__________________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о задатке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«_____»_______________ _____ года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главы  муниципального образования «Малопургинский район» Юрина Сергея Васильевича, действующего на основании Устава, именуемая в дальнейшем «Продавец», с одной стороны, и 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1.1 Для участия в аукционе по продаже муниципального имущества, находящегося в собственности муниципального образования «Малопургинский район», _________________________ ______________________________________________________________________________________, «Претендент» перечисляет в качестве задатка денежные средства в размере __________________ (______________________________________________) рублей, что составляет 20% начальной цены продаваемого имущества, указанной в информационном сообщении. 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Перечисление задатка осуществляется в российских рублях.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1.2 Задаток вносится «Претендентом» в качестве обеспечения обязательств по оплате имущества. В случае признания «Претендента» победителем аукциона Задаток засчитывается в счет платежа за приобретаемое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Обязательства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2.1. «Претендент»: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2.1.1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 исполненными, «Претендент» к участию в аукционе не допускается.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2.1.2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Договором,  проценты не начисляются.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2.2 «Продавец»: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2.2.1 Обязуется возвратить сумму задатка «Претенденту» в установленных настоящим Договором случаях в соответствии со статьей 3 настоящего Договора. Возврат средств осуществляется на расчетный счет «Претендента».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2.2.2 Обязуется возвратить задаток на счет «Претендента» в течение 5 (пяти) календарных дней с даты: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 подписания протокола о признании претендентов участниками аукциона, в случае, если «Претендент» не допущен к участию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случае, если «Претендент» не признан победителем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подведения итогов аукциона, в случае признания аукциона несостоявшимся.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Ответственность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3.1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3.2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4.1 Настоящий Договор вступает в силу с момента его подписания и прекращает свое действие: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Особые условия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5.1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или разногласий путем переговоров они подлежат рассмотрению в Арбитражном суде Удмуртской Республики или  Малопургинском районном суде Удмуртской Республики.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5.2 Настоящий Договор составлен в двух экземплярах, по одному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Юридические адреса и подписи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Малая Пурга, пл. 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Претендент: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купли - продажи нежилого здания с земельным участком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«_____»_______________ 2018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район», именуемая в дальнейшем «Продавец», в лице главы  муниципального образования «Малопургинский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 В соответствии с протоколом № __________ от «___» __________ 2018 года, Продавец обязуется передать в собственность, а Покупатель обязуется принять и оплатить </w:t>
      </w:r>
      <w:r>
        <w:rPr>
          <w:rFonts w:cs="Times New Roman" w:ascii="Times New Roman" w:hAnsi="Times New Roman"/>
          <w:b/>
          <w:sz w:val="24"/>
          <w:szCs w:val="24"/>
        </w:rPr>
        <w:t>нежилое здание (стационар)</w:t>
      </w:r>
      <w:r>
        <w:rPr>
          <w:rFonts w:cs="Times New Roman" w:ascii="Times New Roman" w:hAnsi="Times New Roman"/>
          <w:sz w:val="24"/>
          <w:szCs w:val="24"/>
        </w:rPr>
        <w:t xml:space="preserve">, общей площадью 330,7 кв. м, расположенное по адресу: Удмуртская Республика, Малопургинский район, с. Бураново, ул. Егоровская, д. 1А, кадастровый номер 18:16:018001:1502 с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земельным участком </w:t>
      </w:r>
      <w:r>
        <w:rPr>
          <w:rFonts w:cs="Times New Roman" w:ascii="Times New Roman" w:hAnsi="Times New Roman"/>
          <w:sz w:val="24"/>
          <w:szCs w:val="24"/>
        </w:rPr>
        <w:t>с кадастровым номером 18:16:018001:1796, площадью 3629 кв. м, категория земель: земли населенных пунктов, разрешенное использование - здравоохранение (3.4) – размещение объектов капитального строительства, предназначенных для оказания гражданам медицинской помощи (больница), расположенным по адресу: Российская Федерация, Удмуртская Республика, Малопургинский район, с. Бураново, ул. Егоровская, д. 1а (далее по тексту: «Имущество»).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 Имущество принадлежит Продавцу на праве собственности, что подтверждается Свидетельствами о государственной регистрации права, выданными Управлением Федеральной службы государственной регистрации, кадастра и картографии по Удмуртской Республике: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</w:t>
      </w:r>
      <w:r>
        <w:rPr>
          <w:rFonts w:cs="Times New Roman" w:ascii="Times New Roman" w:hAnsi="Times New Roman"/>
          <w:b/>
          <w:sz w:val="24"/>
          <w:szCs w:val="24"/>
        </w:rPr>
        <w:t>здание (стационар)</w:t>
      </w:r>
      <w:r>
        <w:rPr>
          <w:rFonts w:cs="Times New Roman" w:ascii="Times New Roman" w:hAnsi="Times New Roman"/>
          <w:sz w:val="24"/>
          <w:szCs w:val="24"/>
        </w:rPr>
        <w:t>: 18-18/008-18/008/002/2016-424/2 от 26.02.2016 года;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земельный участок: </w:t>
      </w:r>
      <w:r>
        <w:rPr>
          <w:rFonts w:cs="Times New Roman" w:ascii="Times New Roman" w:hAnsi="Times New Roman"/>
          <w:sz w:val="24"/>
          <w:szCs w:val="24"/>
        </w:rPr>
        <w:t>18-18/008-18/008/002/2016-459/1 от 04.07.2016 года.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 правами третьих лиц.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Цена и порядок расчетов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 Стоимость Имущества определена по итогам аукциона от «___»__________2018 года (протокол № __________ от «___» __________ 2018 года) и составляет __________ (__________) рублей ___ копеек.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Получатель: Администрация муниципального образования «Малопургинский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 1816001191,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УФК по Удмуртской Республике (Администрация муниципального образования «Малопургинский район»)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55111402052050000410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ОКТМО 94633420 (МО «Бурановское»)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НДС уплачивается Покупателем в соответствии с Налоговым Кодексом РФ.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Обязательства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Покупатель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 Оплатить в срок и в сумме, указанной в п.2.3, стоимость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3.1.3. В срок не позднее одного месяца с даты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Продавец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 сторон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Изменение договора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Заключительные положения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 Настоящий договор вступает в законную силу с момента его регистрации в Межмуниципальном отделе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Разрешение споров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7.1 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к договору купли-продажи нежилого здания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с земельным участком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от «_____»_______________ 2018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№ </w:t>
      </w:r>
      <w:r>
        <w:rPr>
          <w:rFonts w:cs="Times New Roman" w:ascii="Times New Roman" w:hAnsi="Times New Roman"/>
          <w:bCs/>
          <w:sz w:val="24"/>
          <w:szCs w:val="24"/>
        </w:rPr>
        <w:t>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приема-передачи нежилого здания с земельным участком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«_____ »_______________  _____ года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нижеподписавшиеся, Администрация муниципального образования «Малопургинский район» в лице главы муниципального образования «Малопургинский район» Юрина Сергея Васильевича, действующего на основании Устава муниципального образования «Малопургинский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нежилого здания с земельным участком от «_____» _______________ _____ года Продавец передал, а Покупатель принял </w:t>
      </w:r>
      <w:r>
        <w:rPr>
          <w:rFonts w:cs="Times New Roman" w:ascii="Times New Roman" w:hAnsi="Times New Roman"/>
          <w:b/>
          <w:sz w:val="24"/>
          <w:szCs w:val="24"/>
        </w:rPr>
        <w:t>нежилое здание (стационар)</w:t>
      </w:r>
      <w:r>
        <w:rPr>
          <w:rFonts w:cs="Times New Roman" w:ascii="Times New Roman" w:hAnsi="Times New Roman"/>
          <w:sz w:val="24"/>
          <w:szCs w:val="24"/>
        </w:rPr>
        <w:t xml:space="preserve">, общей площадью 330,7 кв. м. по адресу Удмуртская Республика, Малопургинский район, с. Бураново, ул. Егоровская, д. 1А, кадастровый номер 18:16:018001:1502 и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земельный участок </w:t>
      </w:r>
      <w:r>
        <w:rPr>
          <w:rFonts w:cs="Times New Roman" w:ascii="Times New Roman" w:hAnsi="Times New Roman"/>
          <w:sz w:val="24"/>
          <w:szCs w:val="24"/>
        </w:rPr>
        <w:t>с кадастровым номером 18:16:018001:1796, площадью 3629 кв. м., категория земель: земли населенных пунктов, разрешенное использование - здравоохранение (3.4) – размещение объектов капитального строительства, предназначенных для оказания гражданам медицинской помощи (больница), расположенный по адресу: Российская Федерация, Удмуртская Республика, Малопургинский район, с. Бураново, ул. Егоровская, д. 1а.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firstLine="1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нежилого здания (стационара):</w:t>
      </w:r>
    </w:p>
    <w:p>
      <w:pPr>
        <w:pStyle w:val="ListParagraph"/>
        <w:spacing w:lineRule="auto" w:line="240" w:before="0" w:after="0"/>
        <w:ind w:left="600" w:firstLine="109"/>
        <w:jc w:val="both"/>
        <w:rPr/>
      </w:pPr>
      <w:r>
        <w:rPr/>
      </w:r>
    </w:p>
    <w:tbl>
      <w:tblPr>
        <w:tblW w:w="10082" w:type="dxa"/>
        <w:jc w:val="left"/>
        <w:tblInd w:w="5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  <w:tblLook w:val="00a0"/>
      </w:tblPr>
      <w:tblGrid>
        <w:gridCol w:w="5034"/>
        <w:gridCol w:w="5047"/>
      </w:tblGrid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д.1А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нежилому помещению: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-имущественные права на объект оценки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 оценки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назначение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общая площадь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330,7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(обременения)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1923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объекта оценки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Здание стационара: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Физиокабинет – 31,3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Комната отдыха – 31,3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Палата - 31,0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Палата - 31,3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Палата - 31,0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Палата - 31,0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Тамбур -7,4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8. Санпропускник – 10,7 кв. м. 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Ординаторская – 10,4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 Туалет – 3,2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 Туалет – 3,1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 Коридор -73,8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 Кабинет – 6,9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 Лаборатория – 10,9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 Кабинет – 10,1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 Тамбур – 7,5 кв. м.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дерево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18:16:018001:1502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 окружающей среды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Чрезвычайных вредных воздействий внешней среды, неблагоприятно влияющих на объект, не выявлено</w:t>
            </w:r>
          </w:p>
        </w:tc>
      </w:tr>
    </w:tbl>
    <w:p>
      <w:pPr>
        <w:pStyle w:val="Normal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земельного участка: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  <w:tblLook w:val="00a0"/>
      </w:tblPr>
      <w:tblGrid>
        <w:gridCol w:w="5044"/>
        <w:gridCol w:w="5037"/>
      </w:tblGrid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д.1а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нежилому помещению: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-имущественные права на объект оценки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 оценки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категория земель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разрешенное использование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общая 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населенных пунктов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Здравоохранение (3.4) – размещение объектов капитального строительства, предназначенных для оказания гражданам медицинской помощи (больница)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18:16:018001:1796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Ровный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Неправильная 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нежилого здания с земельным участком. Претензий к Продавцу, в том числе имущественных, Покупатель не имеет.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Продавец:                                                                          Покупатель: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>
      <w:pPr>
        <w:pStyle w:val="Normal"/>
        <w:tabs>
          <w:tab w:val="left" w:pos="5790" w:leader="none"/>
        </w:tabs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(подпись, ФИО)</w:t>
        <w:tab/>
        <w:t>(подпись, ФИО)</w:t>
      </w:r>
    </w:p>
    <w:p>
      <w:pPr>
        <w:pStyle w:val="Normal"/>
        <w:tabs>
          <w:tab w:val="left" w:pos="2693" w:leader="none"/>
        </w:tabs>
        <w:spacing w:before="0" w:after="200"/>
        <w:rPr/>
      </w:pPr>
      <w:r>
        <w:rPr/>
      </w:r>
    </w:p>
    <w:sectPr>
      <w:footerReference w:type="default" r:id="rId8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360"/>
      </w:pPr>
      <w:rPr>
        <w:sz w:val="24"/>
        <w:b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e8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Heading2Char"/>
    <w:uiPriority w:val="99"/>
    <w:qFormat/>
    <w:rsid w:val="00db5604"/>
    <w:pPr>
      <w:spacing w:lineRule="auto" w:line="240"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uiPriority w:val="99"/>
    <w:rsid w:val="00863222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657137"/>
    <w:rPr>
      <w:rFonts w:cs="Times New Roman"/>
    </w:rPr>
  </w:style>
  <w:style w:type="character" w:styleId="Strong">
    <w:name w:val="Strong"/>
    <w:basedOn w:val="DefaultParagraphFont"/>
    <w:uiPriority w:val="99"/>
    <w:qFormat/>
    <w:rsid w:val="00db5604"/>
    <w:rPr>
      <w:rFonts w:cs="Times New Roman"/>
      <w:b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8b07fc"/>
    <w:rPr>
      <w:rFonts w:cs="Times New Roma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f5a2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f5a27"/>
    <w:rPr>
      <w:rFonts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897bce"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ascii="Times New Roman" w:hAnsi="Times New Roman" w:cs="Times New Roman"/>
      <w:b/>
      <w:sz w:val="24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ascii="Times New Roman" w:hAnsi="Times New Roman" w:cs="Times New Roman"/>
      <w:b/>
      <w:sz w:val="24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ascii="Times New Roman" w:hAnsi="Times New Roman" w:cs="Times New Roman"/>
      <w:b/>
      <w:sz w:val="24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657137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80407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ce4e8c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qFormat/>
    <w:rsid w:val="008b07fc"/>
    <w:pPr>
      <w:spacing w:lineRule="auto" w:line="480" w:before="0" w:after="120"/>
      <w:ind w:left="283" w:hanging="0"/>
    </w:pPr>
    <w:rPr/>
  </w:style>
  <w:style w:type="paragraph" w:styleId="Style20">
    <w:name w:val="Title"/>
    <w:basedOn w:val="Normal"/>
    <w:link w:val="TitleChar"/>
    <w:uiPriority w:val="99"/>
    <w:qFormat/>
    <w:locked/>
    <w:rsid w:val="008b07fc"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63aa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 w:customStyle="1">
    <w:name w:val="ConsPlusNonformat"/>
    <w:uiPriority w:val="99"/>
    <w:qFormat/>
    <w:rsid w:val="0061345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Foot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qFormat/>
    <w:rsid w:val="00897bce"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38d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malayapurga.ru/" TargetMode="External"/><Relationship Id="rId6" Type="http://schemas.openxmlformats.org/officeDocument/2006/relationships/hyperlink" Target="http://www.malayapurga.ru/" TargetMode="External"/><Relationship Id="rId7" Type="http://schemas.openxmlformats.org/officeDocument/2006/relationships/hyperlink" Target="http://www.malayapurga.ru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2250</TotalTime>
  <Application>LibreOffice/5.3.2.2$Windows_X86_64 LibreOffice_project/6cd4f1ef626f15116896b1d8e1398b56da0d0ee1</Application>
  <Pages>15</Pages>
  <Words>4167</Words>
  <Characters>31161</Characters>
  <CharactersWithSpaces>36627</CharactersWithSpaces>
  <Paragraphs>436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2018-08-07T10:56:57Z</cp:lastPrinted>
  <dcterms:modified xsi:type="dcterms:W3CDTF">2018-08-07T10:58:21Z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