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90" w:rsidRPr="00DA5E90" w:rsidRDefault="00DA5E90" w:rsidP="00DA5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работе отдела ЗАГС за 6 месяцев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A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DA5E90" w:rsidRPr="00DA5E90" w:rsidRDefault="00DA5E90" w:rsidP="00DA5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E90" w:rsidRPr="00DA5E90" w:rsidRDefault="00DA5E90" w:rsidP="00DA5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E90" w:rsidRPr="00DA5E90" w:rsidRDefault="00DA5E90" w:rsidP="00DA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рамках осуществления  федеральных полномочий по государственной регистрации актов гражданского состояния за 6 месяцев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районе зарегистрировано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459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актов гражданского состояния (5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году), в том числе рождений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аналогичный период прошлого года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Из числа родившихся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 составили мальчики,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 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- девочки. Популярными именами оказались среди мальчиков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Арсений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девочек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>я,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лизавета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семьях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родились первенцы, второй ребенок -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>%), третий – в 57 семьях, четвёртый –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пятый  -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семьях.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семьях родилась «двойня».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рождено матерями, не состоящими в браке.</w:t>
      </w:r>
    </w:p>
    <w:p w:rsidR="00DA5E90" w:rsidRPr="00DA5E90" w:rsidRDefault="00DA5E90" w:rsidP="00DA5E90">
      <w:pPr>
        <w:tabs>
          <w:tab w:val="left" w:pos="9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В отношении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Pr="00DA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малышей установлено отцовство (201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DA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- 3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0), из них – 4</w:t>
      </w:r>
      <w:r w:rsidRPr="00DA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решению суда.</w:t>
      </w:r>
    </w:p>
    <w:p w:rsidR="00DA5E90" w:rsidRPr="00DA5E90" w:rsidRDefault="00DA5E90" w:rsidP="00DA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отчётный период текущего года отделом зарегистрирован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смерти (201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A5E90" w:rsidRPr="00DA5E90" w:rsidRDefault="00574468" w:rsidP="00DA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35E9E3">
            <wp:extent cx="4572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E90" w:rsidRPr="00DA5E90" w:rsidRDefault="00DA5E90" w:rsidP="00DA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общего числа умерших, мужчины составили - </w:t>
      </w:r>
      <w:r w:rsidR="00574468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74468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женщины - </w:t>
      </w:r>
      <w:r w:rsidR="00574468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74468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Отношение числа родившихся к числу умерших составило </w:t>
      </w:r>
      <w:r w:rsidR="00574468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DA5E90" w:rsidRPr="00DA5E90" w:rsidRDefault="00DA5E90" w:rsidP="00DA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74468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>% - в 201</w:t>
      </w:r>
      <w:r w:rsidR="005744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году). Из числа умерших мужчин – 4</w:t>
      </w:r>
      <w:r w:rsidR="005744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="00574468">
        <w:rPr>
          <w:rFonts w:ascii="Times New Roman" w:eastAsia="Times New Roman" w:hAnsi="Times New Roman" w:cs="Times New Roman"/>
          <w:sz w:val="28"/>
          <w:szCs w:val="28"/>
          <w:lang w:eastAsia="ru-RU"/>
        </w:rPr>
        <w:t>8,8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умерли  в трудоспособном возрасте  от 18 до 60 лет, среди женщин основная доля умерших приходится на возрастную группу старше 70 лет – </w:t>
      </w:r>
      <w:r w:rsidR="00574468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(70,</w:t>
      </w:r>
      <w:r w:rsidR="005744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   </w:t>
      </w:r>
    </w:p>
    <w:p w:rsidR="00DA5E90" w:rsidRPr="00DA5E90" w:rsidRDefault="00DA5E90" w:rsidP="00DA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5E90" w:rsidRPr="00DA5E90" w:rsidRDefault="00DA5E90" w:rsidP="00DA5E90">
      <w:pPr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  <w:r w:rsidRPr="00DA5E90">
        <w:rPr>
          <w:rFonts w:eastAsiaTheme="minorEastAsia"/>
          <w:sz w:val="28"/>
          <w:szCs w:val="28"/>
          <w:lang w:eastAsia="ru-RU"/>
        </w:rPr>
        <w:t xml:space="preserve">         </w:t>
      </w:r>
      <w:r w:rsidRPr="00DA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6 месяцев 201</w:t>
      </w:r>
      <w:r w:rsidR="00574468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DA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составлено 5</w:t>
      </w:r>
      <w:r w:rsidR="00574468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DA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актов  о заключении брака, в прошлом году - </w:t>
      </w:r>
      <w:r w:rsidR="00574468">
        <w:rPr>
          <w:rFonts w:ascii="Times New Roman" w:eastAsiaTheme="minorEastAsia" w:hAnsi="Times New Roman" w:cs="Times New Roman"/>
          <w:sz w:val="28"/>
          <w:szCs w:val="28"/>
          <w:lang w:eastAsia="ru-RU"/>
        </w:rPr>
        <w:t>54</w:t>
      </w:r>
      <w:r w:rsidRPr="00DA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DA5E90" w:rsidRPr="00DA5E90" w:rsidRDefault="00DA5E90" w:rsidP="00DA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отчётном периоде составлено 3</w:t>
      </w:r>
      <w:r w:rsidR="005744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о расторжении брака (в 201</w:t>
      </w:r>
      <w:r w:rsidR="005744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г.- </w:t>
      </w:r>
      <w:r w:rsidR="00574468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т.ч. 3</w:t>
      </w:r>
      <w:r w:rsidR="005744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74468">
        <w:rPr>
          <w:rFonts w:ascii="Times New Roman" w:eastAsia="Times New Roman" w:hAnsi="Times New Roman" w:cs="Times New Roman"/>
          <w:sz w:val="28"/>
          <w:szCs w:val="28"/>
          <w:lang w:eastAsia="ru-RU"/>
        </w:rPr>
        <w:t>а (91,4%)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решению суда. Процент разводимости к заключённым бракам составил </w:t>
      </w:r>
      <w:r w:rsidR="00574468">
        <w:rPr>
          <w:rFonts w:ascii="Times New Roman" w:eastAsia="Times New Roman" w:hAnsi="Times New Roman" w:cs="Times New Roman"/>
          <w:sz w:val="28"/>
          <w:szCs w:val="28"/>
          <w:lang w:eastAsia="ru-RU"/>
        </w:rPr>
        <w:t>62,5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201</w:t>
      </w:r>
      <w:r w:rsidR="005744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7</w:t>
      </w:r>
      <w:r w:rsidR="005744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DA5E90" w:rsidRPr="00DA5E90" w:rsidRDefault="00574468" w:rsidP="00DA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5B70322">
            <wp:extent cx="4572635" cy="3429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E90" w:rsidRPr="00DA5E90" w:rsidRDefault="00DA5E90" w:rsidP="00DA5E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</w:p>
    <w:p w:rsidR="00DA5E90" w:rsidRPr="00DA5E90" w:rsidRDefault="00DA5E90" w:rsidP="00DA5E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Отделом принято более </w:t>
      </w:r>
      <w:r w:rsidR="00574468">
        <w:rPr>
          <w:rFonts w:ascii="Times New Roman" w:eastAsiaTheme="minorEastAsia" w:hAnsi="Times New Roman" w:cs="Times New Roman"/>
          <w:sz w:val="28"/>
          <w:szCs w:val="28"/>
          <w:lang w:eastAsia="ru-RU"/>
        </w:rPr>
        <w:t>115</w:t>
      </w:r>
      <w:r w:rsidRPr="00DA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 по вопросам регистрации актов гражданского состояния, исполнено </w:t>
      </w:r>
      <w:r w:rsidR="00574468">
        <w:rPr>
          <w:rFonts w:ascii="Times New Roman" w:eastAsiaTheme="minorEastAsia" w:hAnsi="Times New Roman" w:cs="Times New Roman"/>
          <w:sz w:val="28"/>
          <w:szCs w:val="28"/>
          <w:lang w:eastAsia="ru-RU"/>
        </w:rPr>
        <w:t>573</w:t>
      </w:r>
      <w:r w:rsidRPr="00DA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социально-правовых запросов,</w:t>
      </w:r>
      <w:r w:rsidRPr="00DA5E90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A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совершено </w:t>
      </w:r>
      <w:r w:rsidR="00E63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727</w:t>
      </w:r>
      <w:r w:rsidRPr="00DA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иных юридически значимых действий, в том числе внесено </w:t>
      </w:r>
      <w:r w:rsidR="00E63A5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70</w:t>
      </w:r>
      <w:bookmarkStart w:id="0" w:name="_GoBack"/>
      <w:bookmarkEnd w:id="0"/>
      <w:r w:rsidRPr="00DA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изменений и исправлений в запись актов гражданского состояния, принято </w:t>
      </w:r>
      <w:r w:rsidR="00574468"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Pr="00DA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граждан о внесении исправлений, </w:t>
      </w:r>
      <w:r w:rsidR="0057446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DA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о перемене ФИО,  выдано 1</w:t>
      </w:r>
      <w:r w:rsidR="00574468">
        <w:rPr>
          <w:rFonts w:ascii="Times New Roman" w:eastAsiaTheme="minorEastAsia" w:hAnsi="Times New Roman" w:cs="Times New Roman"/>
          <w:sz w:val="28"/>
          <w:szCs w:val="28"/>
          <w:lang w:eastAsia="ru-RU"/>
        </w:rPr>
        <w:t>57</w:t>
      </w:r>
      <w:r w:rsidRPr="00DA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повторных свидетельств и </w:t>
      </w:r>
      <w:r w:rsidR="00574468">
        <w:rPr>
          <w:rFonts w:ascii="Times New Roman" w:eastAsiaTheme="minorEastAsia" w:hAnsi="Times New Roman" w:cs="Times New Roman"/>
          <w:sz w:val="28"/>
          <w:szCs w:val="28"/>
          <w:lang w:eastAsia="ru-RU"/>
        </w:rPr>
        <w:t>509</w:t>
      </w:r>
      <w:r w:rsidRPr="00DA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справок о регистрации актов гражданского состояния.</w:t>
      </w:r>
    </w:p>
    <w:p w:rsidR="00DA5E90" w:rsidRPr="00DA5E90" w:rsidRDefault="00DA5E90" w:rsidP="00DA5E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A5E90" w:rsidRPr="00DA5E90" w:rsidRDefault="00DA5E90" w:rsidP="00D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90" w:rsidRPr="00DA5E90" w:rsidRDefault="00DA5E90" w:rsidP="00D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ЗАГС     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Л.В.Коровина</w:t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E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5E90" w:rsidRPr="00DA5E90" w:rsidRDefault="00DA5E90" w:rsidP="00D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90" w:rsidRPr="00DA5E90" w:rsidRDefault="00DA5E90" w:rsidP="00DA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A3" w:rsidRDefault="000B6CA3"/>
    <w:sectPr w:rsidR="000B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D4"/>
    <w:rsid w:val="000B6CA3"/>
    <w:rsid w:val="00574468"/>
    <w:rsid w:val="008977D4"/>
    <w:rsid w:val="00B74E45"/>
    <w:rsid w:val="00DA5E90"/>
    <w:rsid w:val="00E6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2019-07-05T10:10:00Z</dcterms:created>
  <dcterms:modified xsi:type="dcterms:W3CDTF">2019-07-16T04:00:00Z</dcterms:modified>
</cp:coreProperties>
</file>