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C5" w:rsidRDefault="00D225C5" w:rsidP="00D225C5">
      <w:pPr>
        <w:pStyle w:val="a8"/>
      </w:pPr>
      <w:bookmarkStart w:id="0" w:name="_GoBack"/>
      <w:bookmarkEnd w:id="0"/>
    </w:p>
    <w:p w:rsidR="00D225C5" w:rsidRDefault="00D225C5" w:rsidP="00D225C5">
      <w:pPr>
        <w:rPr>
          <w:rFonts w:ascii="Times New Roman" w:hAnsi="Times New Roman" w:cs="Times New Roman"/>
          <w:b/>
          <w:sz w:val="28"/>
          <w:szCs w:val="28"/>
        </w:rPr>
      </w:pPr>
    </w:p>
    <w:p w:rsidR="007C75FB" w:rsidRDefault="007C75FB" w:rsidP="00D225C5">
      <w:pPr>
        <w:rPr>
          <w:rFonts w:ascii="Times New Roman" w:hAnsi="Times New Roman" w:cs="Times New Roman"/>
          <w:b/>
          <w:sz w:val="28"/>
          <w:szCs w:val="28"/>
        </w:rPr>
      </w:pPr>
    </w:p>
    <w:p w:rsidR="00D225C5" w:rsidRPr="00D225C5" w:rsidRDefault="00D225C5" w:rsidP="00EF0535">
      <w:pPr>
        <w:jc w:val="center"/>
        <w:rPr>
          <w:rFonts w:ascii="Times New Roman" w:hAnsi="Times New Roman" w:cs="Times New Roman"/>
          <w:b/>
          <w:sz w:val="24"/>
          <w:szCs w:val="24"/>
        </w:rPr>
      </w:pPr>
      <w:r w:rsidRPr="00D225C5">
        <w:rPr>
          <w:rFonts w:ascii="Times New Roman" w:hAnsi="Times New Roman" w:cs="Times New Roman"/>
          <w:b/>
          <w:sz w:val="24"/>
          <w:szCs w:val="24"/>
        </w:rPr>
        <w:t xml:space="preserve">Информация </w:t>
      </w:r>
    </w:p>
    <w:p w:rsidR="00026149" w:rsidRPr="00D225C5" w:rsidRDefault="00D225C5" w:rsidP="00EF0535">
      <w:pPr>
        <w:jc w:val="center"/>
        <w:rPr>
          <w:rFonts w:ascii="Times New Roman" w:hAnsi="Times New Roman" w:cs="Times New Roman"/>
          <w:b/>
          <w:sz w:val="24"/>
          <w:szCs w:val="24"/>
        </w:rPr>
      </w:pPr>
      <w:r w:rsidRPr="00D225C5">
        <w:rPr>
          <w:rFonts w:ascii="Times New Roman" w:hAnsi="Times New Roman" w:cs="Times New Roman"/>
          <w:b/>
          <w:sz w:val="24"/>
          <w:szCs w:val="24"/>
        </w:rPr>
        <w:t>О мерах</w:t>
      </w:r>
      <w:r w:rsidR="00EF0535" w:rsidRPr="00D225C5">
        <w:rPr>
          <w:rFonts w:ascii="Times New Roman" w:hAnsi="Times New Roman" w:cs="Times New Roman"/>
          <w:b/>
          <w:sz w:val="24"/>
          <w:szCs w:val="24"/>
        </w:rPr>
        <w:t xml:space="preserve"> повышения эффективности работы сельскохозяйственных предприятий и развитию сельских территорий</w:t>
      </w:r>
    </w:p>
    <w:p w:rsidR="00AA2DDE" w:rsidRPr="00D225C5" w:rsidRDefault="00AA2DDE" w:rsidP="004C7728">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Сельское хозяйство является важной</w:t>
      </w:r>
      <w:r w:rsidR="00815DB5" w:rsidRPr="00D225C5">
        <w:rPr>
          <w:rFonts w:ascii="Times New Roman" w:hAnsi="Times New Roman" w:cs="Times New Roman"/>
          <w:sz w:val="24"/>
          <w:szCs w:val="24"/>
        </w:rPr>
        <w:t xml:space="preserve"> отраслью народного хозяйства, </w:t>
      </w:r>
      <w:r w:rsidRPr="00D225C5">
        <w:rPr>
          <w:rFonts w:ascii="Times New Roman" w:hAnsi="Times New Roman" w:cs="Times New Roman"/>
          <w:sz w:val="24"/>
          <w:szCs w:val="24"/>
        </w:rPr>
        <w:t>обеспечивает население основными продуктами питания, перерабатывающую промышленность — сырьем, а людей — работой. Около 70% всей потребляемой человеком продукции производится в данном секторе экономики. Таким образом, от эффективного функционирования агропромышленной отрасли напрямую зависит уровень жизни населения.</w:t>
      </w:r>
    </w:p>
    <w:p w:rsidR="00EF0535" w:rsidRPr="00D225C5" w:rsidRDefault="004023AE" w:rsidP="004C7728">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На территории Малопургинского района осуществляют производственную деятельность 18 сельскохозяйственных предприятий.</w:t>
      </w:r>
      <w:r w:rsidR="00F91227" w:rsidRPr="00D225C5">
        <w:rPr>
          <w:rFonts w:ascii="Times New Roman" w:hAnsi="Times New Roman" w:cs="Times New Roman"/>
          <w:sz w:val="24"/>
          <w:szCs w:val="24"/>
        </w:rPr>
        <w:t xml:space="preserve"> Основн</w:t>
      </w:r>
      <w:r w:rsidR="00C71D50" w:rsidRPr="00D225C5">
        <w:rPr>
          <w:rFonts w:ascii="Times New Roman" w:hAnsi="Times New Roman" w:cs="Times New Roman"/>
          <w:sz w:val="24"/>
          <w:szCs w:val="24"/>
        </w:rPr>
        <w:t>ая специализация</w:t>
      </w:r>
      <w:r w:rsidR="00F91227" w:rsidRPr="00D225C5">
        <w:rPr>
          <w:rFonts w:ascii="Times New Roman" w:hAnsi="Times New Roman" w:cs="Times New Roman"/>
          <w:sz w:val="24"/>
          <w:szCs w:val="24"/>
        </w:rPr>
        <w:t xml:space="preserve"> </w:t>
      </w:r>
      <w:r w:rsidR="00C71D50" w:rsidRPr="00D225C5">
        <w:rPr>
          <w:rFonts w:ascii="Times New Roman" w:hAnsi="Times New Roman" w:cs="Times New Roman"/>
          <w:sz w:val="24"/>
          <w:szCs w:val="24"/>
        </w:rPr>
        <w:t xml:space="preserve">это </w:t>
      </w:r>
      <w:r w:rsidR="00F91227" w:rsidRPr="00D225C5">
        <w:rPr>
          <w:rFonts w:ascii="Times New Roman" w:hAnsi="Times New Roman" w:cs="Times New Roman"/>
          <w:sz w:val="24"/>
          <w:szCs w:val="24"/>
        </w:rPr>
        <w:t xml:space="preserve">развитие </w:t>
      </w:r>
      <w:r w:rsidR="00C71D50" w:rsidRPr="00D225C5">
        <w:rPr>
          <w:rFonts w:ascii="Times New Roman" w:hAnsi="Times New Roman" w:cs="Times New Roman"/>
          <w:sz w:val="24"/>
          <w:szCs w:val="24"/>
        </w:rPr>
        <w:t xml:space="preserve">молочного скотоводства. 15 предприятий из 18 развивают данное направление. 3 предприятия занимаются растениеводством, из них одно развивает овощеводство. </w:t>
      </w:r>
    </w:p>
    <w:p w:rsidR="001F7A50" w:rsidRPr="00D225C5" w:rsidRDefault="00C71D50" w:rsidP="001F7A50">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На </w:t>
      </w:r>
      <w:r w:rsidR="002F6DF9" w:rsidRPr="00D225C5">
        <w:rPr>
          <w:rFonts w:ascii="Times New Roman" w:hAnsi="Times New Roman" w:cs="Times New Roman"/>
          <w:sz w:val="24"/>
          <w:szCs w:val="24"/>
        </w:rPr>
        <w:t>территории</w:t>
      </w:r>
      <w:r w:rsidRPr="00D225C5">
        <w:rPr>
          <w:rFonts w:ascii="Times New Roman" w:hAnsi="Times New Roman" w:cs="Times New Roman"/>
          <w:sz w:val="24"/>
          <w:szCs w:val="24"/>
        </w:rPr>
        <w:t xml:space="preserve"> </w:t>
      </w:r>
      <w:r w:rsidR="002F6DF9" w:rsidRPr="00D225C5">
        <w:rPr>
          <w:rFonts w:ascii="Times New Roman" w:hAnsi="Times New Roman" w:cs="Times New Roman"/>
          <w:sz w:val="24"/>
          <w:szCs w:val="24"/>
        </w:rPr>
        <w:t>осуществля</w:t>
      </w:r>
      <w:r w:rsidR="007D08F2" w:rsidRPr="00D225C5">
        <w:rPr>
          <w:rFonts w:ascii="Times New Roman" w:hAnsi="Times New Roman" w:cs="Times New Roman"/>
          <w:sz w:val="24"/>
          <w:szCs w:val="24"/>
        </w:rPr>
        <w:t>ю</w:t>
      </w:r>
      <w:r w:rsidR="002F6DF9" w:rsidRPr="00D225C5">
        <w:rPr>
          <w:rFonts w:ascii="Times New Roman" w:hAnsi="Times New Roman" w:cs="Times New Roman"/>
          <w:sz w:val="24"/>
          <w:szCs w:val="24"/>
        </w:rPr>
        <w:t>т</w:t>
      </w:r>
      <w:r w:rsidRPr="00D225C5">
        <w:rPr>
          <w:rFonts w:ascii="Times New Roman" w:hAnsi="Times New Roman" w:cs="Times New Roman"/>
          <w:sz w:val="24"/>
          <w:szCs w:val="24"/>
        </w:rPr>
        <w:t xml:space="preserve"> свою деятельность</w:t>
      </w:r>
      <w:r w:rsidR="007D08F2" w:rsidRPr="00D225C5">
        <w:rPr>
          <w:rFonts w:ascii="Times New Roman" w:hAnsi="Times New Roman" w:cs="Times New Roman"/>
          <w:sz w:val="24"/>
          <w:szCs w:val="24"/>
        </w:rPr>
        <w:t xml:space="preserve"> </w:t>
      </w:r>
      <w:r w:rsidR="00704E30" w:rsidRPr="00D225C5">
        <w:rPr>
          <w:rFonts w:ascii="Times New Roman" w:hAnsi="Times New Roman" w:cs="Times New Roman"/>
          <w:sz w:val="24"/>
          <w:szCs w:val="24"/>
        </w:rPr>
        <w:t>32</w:t>
      </w:r>
      <w:r w:rsidR="007D08F2" w:rsidRPr="00D225C5">
        <w:rPr>
          <w:rFonts w:ascii="Times New Roman" w:hAnsi="Times New Roman" w:cs="Times New Roman"/>
          <w:sz w:val="24"/>
          <w:szCs w:val="24"/>
        </w:rPr>
        <w:t xml:space="preserve"> крестьянских (фермерских) хозяйств. Основное направление растениеводство</w:t>
      </w:r>
      <w:r w:rsidR="004C7728" w:rsidRPr="00D225C5">
        <w:rPr>
          <w:rFonts w:ascii="Times New Roman" w:hAnsi="Times New Roman" w:cs="Times New Roman"/>
          <w:sz w:val="24"/>
          <w:szCs w:val="24"/>
        </w:rPr>
        <w:t xml:space="preserve">, </w:t>
      </w:r>
      <w:r w:rsidR="001F7A50" w:rsidRPr="00D225C5">
        <w:rPr>
          <w:rFonts w:ascii="Times New Roman" w:hAnsi="Times New Roman" w:cs="Times New Roman"/>
          <w:sz w:val="24"/>
          <w:szCs w:val="24"/>
        </w:rPr>
        <w:t>(</w:t>
      </w:r>
      <w:r w:rsidR="004C7728" w:rsidRPr="00D225C5">
        <w:rPr>
          <w:rFonts w:ascii="Times New Roman" w:hAnsi="Times New Roman" w:cs="Times New Roman"/>
          <w:sz w:val="24"/>
          <w:szCs w:val="24"/>
        </w:rPr>
        <w:t>выращивание кормовой культуры, зерна, картофеля и овощей</w:t>
      </w:r>
      <w:r w:rsidR="001F7A50" w:rsidRPr="00D225C5">
        <w:rPr>
          <w:rFonts w:ascii="Times New Roman" w:hAnsi="Times New Roman" w:cs="Times New Roman"/>
          <w:sz w:val="24"/>
          <w:szCs w:val="24"/>
        </w:rPr>
        <w:t>)</w:t>
      </w:r>
      <w:r w:rsidR="004C7728" w:rsidRPr="00D225C5">
        <w:rPr>
          <w:rFonts w:ascii="Times New Roman" w:hAnsi="Times New Roman" w:cs="Times New Roman"/>
          <w:sz w:val="24"/>
          <w:szCs w:val="24"/>
        </w:rPr>
        <w:t>.</w:t>
      </w:r>
      <w:r w:rsidR="001F7A50" w:rsidRPr="00D225C5">
        <w:rPr>
          <w:rFonts w:ascii="Times New Roman" w:hAnsi="Times New Roman" w:cs="Times New Roman"/>
          <w:sz w:val="24"/>
          <w:szCs w:val="24"/>
        </w:rPr>
        <w:t xml:space="preserve"> Из числа КФХ всего </w:t>
      </w:r>
      <w:r w:rsidR="00585634" w:rsidRPr="00D225C5">
        <w:rPr>
          <w:rFonts w:ascii="Times New Roman" w:hAnsi="Times New Roman" w:cs="Times New Roman"/>
          <w:sz w:val="24"/>
          <w:szCs w:val="24"/>
        </w:rPr>
        <w:t>5</w:t>
      </w:r>
      <w:r w:rsidR="001F7A50" w:rsidRPr="00D225C5">
        <w:rPr>
          <w:rFonts w:ascii="Times New Roman" w:hAnsi="Times New Roman" w:cs="Times New Roman"/>
          <w:sz w:val="24"/>
          <w:szCs w:val="24"/>
        </w:rPr>
        <w:t xml:space="preserve"> КФХ занимаются животноводством.</w:t>
      </w:r>
    </w:p>
    <w:p w:rsidR="001E3F22" w:rsidRPr="00D225C5" w:rsidRDefault="001E3F22" w:rsidP="001E3F22">
      <w:pPr>
        <w:spacing w:after="0" w:line="240" w:lineRule="auto"/>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Сельскохозяйственными предприятиями  Малопургинского района в 2018 году было произведено продукции на сумму 1532 млн. руб. Темп роста за последние пять лет составил 23%. </w:t>
      </w:r>
    </w:p>
    <w:p w:rsidR="001E3F22" w:rsidRPr="00D225C5" w:rsidRDefault="001E3F22" w:rsidP="001E3F22">
      <w:pPr>
        <w:spacing w:after="0" w:line="240" w:lineRule="auto"/>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Основная доля ВВП сельскохозяйственных предприятий ложится на  ООО «Уромское» - 16%, ООО «Первый май» - 15%, СПК «Родина» - 11% и ГУП УР «Ордена Ленина племзавод им. 10 лет УАССР» - 9 %. На эти четыре предприятия приходится </w:t>
      </w:r>
      <w:r w:rsidR="00657BAA" w:rsidRPr="00D225C5">
        <w:rPr>
          <w:rFonts w:ascii="Times New Roman" w:hAnsi="Times New Roman" w:cs="Times New Roman"/>
          <w:sz w:val="24"/>
          <w:szCs w:val="24"/>
        </w:rPr>
        <w:t>51</w:t>
      </w:r>
      <w:r w:rsidRPr="00D225C5">
        <w:rPr>
          <w:rFonts w:ascii="Times New Roman" w:hAnsi="Times New Roman" w:cs="Times New Roman"/>
          <w:sz w:val="24"/>
          <w:szCs w:val="24"/>
        </w:rPr>
        <w:t xml:space="preserve"> % ВВП. Во многом от результата деятельности этих предприятий зависят показатели района.</w:t>
      </w:r>
    </w:p>
    <w:p w:rsidR="00D34271" w:rsidRPr="00D225C5" w:rsidRDefault="00D34271" w:rsidP="00D34271">
      <w:pPr>
        <w:spacing w:after="0" w:line="240" w:lineRule="auto"/>
        <w:ind w:firstLine="567"/>
        <w:jc w:val="right"/>
        <w:rPr>
          <w:rFonts w:ascii="Times New Roman" w:hAnsi="Times New Roman" w:cs="Times New Roman"/>
          <w:sz w:val="24"/>
          <w:szCs w:val="24"/>
        </w:rPr>
      </w:pPr>
      <w:r w:rsidRPr="00D225C5">
        <w:rPr>
          <w:rFonts w:ascii="Times New Roman" w:hAnsi="Times New Roman" w:cs="Times New Roman"/>
          <w:sz w:val="24"/>
          <w:szCs w:val="24"/>
        </w:rPr>
        <w:t>Таблица 1</w:t>
      </w:r>
    </w:p>
    <w:p w:rsidR="00D34271" w:rsidRPr="00D225C5" w:rsidRDefault="00D34271" w:rsidP="00D34271">
      <w:pPr>
        <w:spacing w:after="0" w:line="240" w:lineRule="auto"/>
        <w:ind w:firstLine="567"/>
        <w:jc w:val="center"/>
        <w:rPr>
          <w:rFonts w:ascii="Times New Roman" w:hAnsi="Times New Roman" w:cs="Times New Roman"/>
          <w:sz w:val="24"/>
          <w:szCs w:val="24"/>
        </w:rPr>
      </w:pPr>
      <w:r w:rsidRPr="00D225C5">
        <w:rPr>
          <w:rFonts w:ascii="Times New Roman" w:hAnsi="Times New Roman" w:cs="Times New Roman"/>
          <w:sz w:val="24"/>
          <w:szCs w:val="24"/>
        </w:rPr>
        <w:t>Стоимость валовой продукции в текущих ценах</w:t>
      </w:r>
      <w:r w:rsidR="00A465D3" w:rsidRPr="00D225C5">
        <w:rPr>
          <w:rFonts w:ascii="Times New Roman" w:hAnsi="Times New Roman" w:cs="Times New Roman"/>
          <w:sz w:val="24"/>
          <w:szCs w:val="24"/>
        </w:rPr>
        <w:t xml:space="preserve"> за 2018 год</w:t>
      </w:r>
    </w:p>
    <w:p w:rsidR="00D34271" w:rsidRPr="00D225C5" w:rsidRDefault="00D34271" w:rsidP="00D34271">
      <w:pPr>
        <w:spacing w:after="0" w:line="240" w:lineRule="auto"/>
        <w:ind w:firstLine="567"/>
        <w:jc w:val="center"/>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486"/>
        <w:gridCol w:w="2599"/>
        <w:gridCol w:w="1985"/>
        <w:gridCol w:w="1559"/>
        <w:gridCol w:w="709"/>
        <w:gridCol w:w="1559"/>
        <w:gridCol w:w="674"/>
      </w:tblGrid>
      <w:tr w:rsidR="00FA536B" w:rsidRPr="00D225C5" w:rsidTr="002658B0">
        <w:tc>
          <w:tcPr>
            <w:tcW w:w="486" w:type="dxa"/>
          </w:tcPr>
          <w:p w:rsidR="00FA536B" w:rsidRPr="00D225C5" w:rsidRDefault="00FA536B" w:rsidP="00D34271">
            <w:pPr>
              <w:jc w:val="center"/>
              <w:rPr>
                <w:rFonts w:ascii="Times New Roman" w:hAnsi="Times New Roman" w:cs="Times New Roman"/>
                <w:sz w:val="24"/>
                <w:szCs w:val="24"/>
              </w:rPr>
            </w:pPr>
            <w:r w:rsidRPr="00D225C5">
              <w:rPr>
                <w:rFonts w:ascii="Times New Roman" w:hAnsi="Times New Roman" w:cs="Times New Roman"/>
                <w:sz w:val="24"/>
                <w:szCs w:val="24"/>
              </w:rPr>
              <w:t xml:space="preserve">№ </w:t>
            </w:r>
            <w:proofErr w:type="gramStart"/>
            <w:r w:rsidRPr="00D225C5">
              <w:rPr>
                <w:rFonts w:ascii="Times New Roman" w:hAnsi="Times New Roman" w:cs="Times New Roman"/>
                <w:sz w:val="24"/>
                <w:szCs w:val="24"/>
              </w:rPr>
              <w:t>п</w:t>
            </w:r>
            <w:proofErr w:type="gramEnd"/>
            <w:r w:rsidRPr="00D225C5">
              <w:rPr>
                <w:rFonts w:ascii="Times New Roman" w:hAnsi="Times New Roman" w:cs="Times New Roman"/>
                <w:sz w:val="24"/>
                <w:szCs w:val="24"/>
              </w:rPr>
              <w:t>/п</w:t>
            </w:r>
          </w:p>
        </w:tc>
        <w:tc>
          <w:tcPr>
            <w:tcW w:w="2599" w:type="dxa"/>
          </w:tcPr>
          <w:p w:rsidR="00FA536B" w:rsidRPr="00D225C5" w:rsidRDefault="00FA536B" w:rsidP="00D34271">
            <w:pPr>
              <w:jc w:val="center"/>
              <w:rPr>
                <w:rFonts w:ascii="Times New Roman" w:hAnsi="Times New Roman" w:cs="Times New Roman"/>
                <w:sz w:val="24"/>
                <w:szCs w:val="24"/>
              </w:rPr>
            </w:pPr>
            <w:r w:rsidRPr="00D225C5">
              <w:rPr>
                <w:rFonts w:ascii="Times New Roman" w:hAnsi="Times New Roman" w:cs="Times New Roman"/>
                <w:sz w:val="24"/>
                <w:szCs w:val="24"/>
              </w:rPr>
              <w:t>Наименование предприятия</w:t>
            </w:r>
          </w:p>
        </w:tc>
        <w:tc>
          <w:tcPr>
            <w:tcW w:w="1985" w:type="dxa"/>
          </w:tcPr>
          <w:p w:rsidR="00FA536B" w:rsidRPr="00D225C5" w:rsidRDefault="00FA536B" w:rsidP="00D34271">
            <w:pPr>
              <w:jc w:val="center"/>
              <w:rPr>
                <w:rFonts w:ascii="Times New Roman" w:hAnsi="Times New Roman" w:cs="Times New Roman"/>
                <w:sz w:val="24"/>
                <w:szCs w:val="24"/>
              </w:rPr>
            </w:pPr>
            <w:r w:rsidRPr="00D225C5">
              <w:rPr>
                <w:rFonts w:ascii="Times New Roman" w:hAnsi="Times New Roman" w:cs="Times New Roman"/>
                <w:sz w:val="24"/>
                <w:szCs w:val="24"/>
              </w:rPr>
              <w:t>Стоимость валовой продук</w:t>
            </w:r>
            <w:r w:rsidR="002658B0" w:rsidRPr="00D225C5">
              <w:rPr>
                <w:rFonts w:ascii="Times New Roman" w:hAnsi="Times New Roman" w:cs="Times New Roman"/>
                <w:sz w:val="24"/>
                <w:szCs w:val="24"/>
              </w:rPr>
              <w:t>ции, тыс. руб.</w:t>
            </w:r>
          </w:p>
        </w:tc>
        <w:tc>
          <w:tcPr>
            <w:tcW w:w="1559" w:type="dxa"/>
          </w:tcPr>
          <w:p w:rsidR="00FA536B" w:rsidRPr="00D225C5" w:rsidRDefault="00FA536B" w:rsidP="002658B0">
            <w:pPr>
              <w:ind w:right="-108"/>
              <w:jc w:val="center"/>
              <w:rPr>
                <w:rFonts w:ascii="Times New Roman" w:hAnsi="Times New Roman" w:cs="Times New Roman"/>
                <w:sz w:val="24"/>
                <w:szCs w:val="24"/>
              </w:rPr>
            </w:pPr>
            <w:r w:rsidRPr="00D225C5">
              <w:rPr>
                <w:rFonts w:ascii="Times New Roman" w:hAnsi="Times New Roman" w:cs="Times New Roman"/>
                <w:sz w:val="24"/>
                <w:szCs w:val="24"/>
              </w:rPr>
              <w:t>в т. ч. от растениеводства</w:t>
            </w:r>
          </w:p>
        </w:tc>
        <w:tc>
          <w:tcPr>
            <w:tcW w:w="709" w:type="dxa"/>
          </w:tcPr>
          <w:p w:rsidR="00FA536B" w:rsidRPr="00D225C5" w:rsidRDefault="00FA536B" w:rsidP="00FA536B">
            <w:pPr>
              <w:jc w:val="center"/>
              <w:rPr>
                <w:rFonts w:ascii="Times New Roman" w:hAnsi="Times New Roman" w:cs="Times New Roman"/>
                <w:sz w:val="24"/>
                <w:szCs w:val="24"/>
              </w:rPr>
            </w:pPr>
            <w:r w:rsidRPr="00D225C5">
              <w:rPr>
                <w:rFonts w:ascii="Times New Roman" w:hAnsi="Times New Roman" w:cs="Times New Roman"/>
                <w:sz w:val="24"/>
                <w:szCs w:val="24"/>
              </w:rPr>
              <w:t xml:space="preserve">Доля </w:t>
            </w:r>
          </w:p>
        </w:tc>
        <w:tc>
          <w:tcPr>
            <w:tcW w:w="1559" w:type="dxa"/>
          </w:tcPr>
          <w:p w:rsidR="00FA536B" w:rsidRPr="00D225C5" w:rsidRDefault="00FA536B" w:rsidP="002658B0">
            <w:pPr>
              <w:ind w:right="-108"/>
              <w:jc w:val="center"/>
              <w:rPr>
                <w:rFonts w:ascii="Times New Roman" w:hAnsi="Times New Roman" w:cs="Times New Roman"/>
                <w:sz w:val="24"/>
                <w:szCs w:val="24"/>
              </w:rPr>
            </w:pPr>
            <w:r w:rsidRPr="00D225C5">
              <w:rPr>
                <w:rFonts w:ascii="Times New Roman" w:hAnsi="Times New Roman" w:cs="Times New Roman"/>
                <w:sz w:val="24"/>
                <w:szCs w:val="24"/>
              </w:rPr>
              <w:t>в т. ч. от животноводства</w:t>
            </w:r>
          </w:p>
        </w:tc>
        <w:tc>
          <w:tcPr>
            <w:tcW w:w="674" w:type="dxa"/>
          </w:tcPr>
          <w:p w:rsidR="00FA536B" w:rsidRPr="00D225C5" w:rsidRDefault="00FA536B" w:rsidP="00FA536B">
            <w:pPr>
              <w:jc w:val="center"/>
              <w:rPr>
                <w:rFonts w:ascii="Times New Roman" w:hAnsi="Times New Roman" w:cs="Times New Roman"/>
                <w:sz w:val="24"/>
                <w:szCs w:val="24"/>
              </w:rPr>
            </w:pPr>
            <w:r w:rsidRPr="00D225C5">
              <w:rPr>
                <w:rFonts w:ascii="Times New Roman" w:hAnsi="Times New Roman" w:cs="Times New Roman"/>
                <w:sz w:val="24"/>
                <w:szCs w:val="24"/>
              </w:rPr>
              <w:t xml:space="preserve">Доля </w:t>
            </w:r>
          </w:p>
        </w:tc>
      </w:tr>
      <w:tr w:rsidR="002658B0" w:rsidRPr="00D225C5" w:rsidTr="00A83A03">
        <w:tc>
          <w:tcPr>
            <w:tcW w:w="486"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ООО "Первый май"</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229606</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45568</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20</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177321</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77</w:t>
            </w:r>
          </w:p>
        </w:tc>
      </w:tr>
      <w:tr w:rsidR="002658B0" w:rsidRPr="00D225C5" w:rsidTr="00A83A03">
        <w:tc>
          <w:tcPr>
            <w:tcW w:w="486"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2</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СПК "Восход"</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61671</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13515</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22</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46163</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75</w:t>
            </w:r>
          </w:p>
        </w:tc>
      </w:tr>
      <w:tr w:rsidR="002658B0" w:rsidRPr="00D225C5" w:rsidTr="00A83A03">
        <w:tc>
          <w:tcPr>
            <w:tcW w:w="486"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3</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ООО "Молния"</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111160</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26933</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24</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83854</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75</w:t>
            </w:r>
          </w:p>
        </w:tc>
      </w:tr>
      <w:tr w:rsidR="002658B0" w:rsidRPr="00D225C5" w:rsidTr="00A83A03">
        <w:tc>
          <w:tcPr>
            <w:tcW w:w="486"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4</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СПК "Надежда"</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34171</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34171</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100</w:t>
            </w:r>
          </w:p>
        </w:tc>
        <w:tc>
          <w:tcPr>
            <w:tcW w:w="155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 </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0</w:t>
            </w:r>
          </w:p>
        </w:tc>
      </w:tr>
      <w:tr w:rsidR="002658B0" w:rsidRPr="00D225C5" w:rsidTr="00A83A03">
        <w:tc>
          <w:tcPr>
            <w:tcW w:w="486"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5</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ООО "Радуга Агро"</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26516</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17333</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65</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9183</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35</w:t>
            </w:r>
          </w:p>
        </w:tc>
      </w:tr>
      <w:tr w:rsidR="002658B0" w:rsidRPr="00D225C5" w:rsidTr="00A83A03">
        <w:tc>
          <w:tcPr>
            <w:tcW w:w="486"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6</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СПК "Югдон"</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104922</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28544</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27</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73714</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70</w:t>
            </w:r>
          </w:p>
        </w:tc>
      </w:tr>
      <w:tr w:rsidR="002658B0" w:rsidRPr="00D225C5" w:rsidTr="00A83A03">
        <w:tc>
          <w:tcPr>
            <w:tcW w:w="486"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7</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ООО "Ильинское"</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18974</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6388</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34</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12586</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66</w:t>
            </w:r>
          </w:p>
        </w:tc>
      </w:tr>
      <w:tr w:rsidR="002658B0" w:rsidRPr="00D225C5" w:rsidTr="00A83A03">
        <w:tc>
          <w:tcPr>
            <w:tcW w:w="486"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8</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СПК "Родина"</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168966</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40521</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24</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106817</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63</w:t>
            </w:r>
          </w:p>
        </w:tc>
      </w:tr>
      <w:tr w:rsidR="002658B0" w:rsidRPr="00D225C5" w:rsidTr="00A83A03">
        <w:tc>
          <w:tcPr>
            <w:tcW w:w="486"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9</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СПК "Рассвет"</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74748</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17319</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23</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50184</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67</w:t>
            </w:r>
          </w:p>
        </w:tc>
      </w:tr>
      <w:tr w:rsidR="002658B0" w:rsidRPr="00D225C5" w:rsidTr="00A83A03">
        <w:tc>
          <w:tcPr>
            <w:tcW w:w="486"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10</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СПК "Аксакшур"</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111627</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24590</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22</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84210</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75</w:t>
            </w:r>
          </w:p>
        </w:tc>
      </w:tr>
      <w:tr w:rsidR="002658B0" w:rsidRPr="00D225C5" w:rsidTr="00A83A03">
        <w:tc>
          <w:tcPr>
            <w:tcW w:w="486"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11</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ООО "Байситово"</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38905</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14389</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37</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24516</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63</w:t>
            </w:r>
          </w:p>
        </w:tc>
      </w:tr>
      <w:tr w:rsidR="002658B0" w:rsidRPr="00D225C5" w:rsidTr="00A83A03">
        <w:tc>
          <w:tcPr>
            <w:tcW w:w="486"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12</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ООО "Малопургинский"</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25703</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4288</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17</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21407</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83</w:t>
            </w:r>
          </w:p>
        </w:tc>
      </w:tr>
      <w:tr w:rsidR="002658B0" w:rsidRPr="00D225C5" w:rsidTr="00A83A03">
        <w:tc>
          <w:tcPr>
            <w:tcW w:w="486"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lastRenderedPageBreak/>
              <w:t>13</w:t>
            </w:r>
          </w:p>
        </w:tc>
        <w:tc>
          <w:tcPr>
            <w:tcW w:w="2599" w:type="dxa"/>
            <w:vAlign w:val="bottom"/>
          </w:tcPr>
          <w:p w:rsidR="002658B0" w:rsidRPr="00D225C5" w:rsidRDefault="002658B0">
            <w:pPr>
              <w:rPr>
                <w:rFonts w:ascii="Times New Roman" w:hAnsi="Times New Roman" w:cs="Times New Roman"/>
                <w:sz w:val="24"/>
                <w:szCs w:val="24"/>
              </w:rPr>
            </w:pPr>
            <w:proofErr w:type="spellStart"/>
            <w:r w:rsidRPr="00D225C5">
              <w:rPr>
                <w:rFonts w:ascii="Times New Roman" w:hAnsi="Times New Roman" w:cs="Times New Roman"/>
                <w:sz w:val="24"/>
                <w:szCs w:val="24"/>
              </w:rPr>
              <w:t>п.з</w:t>
            </w:r>
            <w:proofErr w:type="spellEnd"/>
            <w:r w:rsidRPr="00D225C5">
              <w:rPr>
                <w:rFonts w:ascii="Times New Roman" w:hAnsi="Times New Roman" w:cs="Times New Roman"/>
                <w:sz w:val="24"/>
                <w:szCs w:val="24"/>
              </w:rPr>
              <w:t>. им 10 лет УАССР</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137884</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28323</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21</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102907</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75</w:t>
            </w:r>
          </w:p>
        </w:tc>
      </w:tr>
      <w:tr w:rsidR="002658B0" w:rsidRPr="00D225C5" w:rsidTr="00A83A03">
        <w:tc>
          <w:tcPr>
            <w:tcW w:w="486"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14</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ООО "Уромское"</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237820</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24108</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10</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182701</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77</w:t>
            </w:r>
          </w:p>
        </w:tc>
      </w:tr>
      <w:tr w:rsidR="002658B0" w:rsidRPr="00D225C5" w:rsidTr="00A83A03">
        <w:tc>
          <w:tcPr>
            <w:tcW w:w="486"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15</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ФГУП "Уромское"</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43131</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42302</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98</w:t>
            </w:r>
          </w:p>
        </w:tc>
        <w:tc>
          <w:tcPr>
            <w:tcW w:w="1559" w:type="dxa"/>
          </w:tcPr>
          <w:p w:rsidR="002658B0" w:rsidRPr="00D225C5" w:rsidRDefault="002658B0" w:rsidP="00D34271">
            <w:pPr>
              <w:jc w:val="center"/>
              <w:rPr>
                <w:rFonts w:ascii="Times New Roman" w:hAnsi="Times New Roman" w:cs="Times New Roman"/>
                <w:sz w:val="24"/>
                <w:szCs w:val="24"/>
              </w:rPr>
            </w:pP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0</w:t>
            </w:r>
          </w:p>
        </w:tc>
      </w:tr>
      <w:tr w:rsidR="002658B0" w:rsidRPr="00D225C5" w:rsidTr="00A83A03">
        <w:tc>
          <w:tcPr>
            <w:tcW w:w="486" w:type="dxa"/>
            <w:vAlign w:val="bottom"/>
          </w:tcPr>
          <w:p w:rsidR="002658B0" w:rsidRPr="00D225C5" w:rsidRDefault="002658B0" w:rsidP="00A465D3">
            <w:pPr>
              <w:jc w:val="right"/>
              <w:rPr>
                <w:rFonts w:ascii="Times New Roman" w:hAnsi="Times New Roman" w:cs="Times New Roman"/>
                <w:sz w:val="24"/>
                <w:szCs w:val="24"/>
              </w:rPr>
            </w:pPr>
            <w:r w:rsidRPr="00D225C5">
              <w:rPr>
                <w:rFonts w:ascii="Times New Roman" w:hAnsi="Times New Roman" w:cs="Times New Roman"/>
                <w:sz w:val="24"/>
                <w:szCs w:val="24"/>
              </w:rPr>
              <w:t>1</w:t>
            </w:r>
            <w:r w:rsidR="00A465D3" w:rsidRPr="00D225C5">
              <w:rPr>
                <w:rFonts w:ascii="Times New Roman" w:hAnsi="Times New Roman" w:cs="Times New Roman"/>
                <w:sz w:val="24"/>
                <w:szCs w:val="24"/>
              </w:rPr>
              <w:t>6</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СПК имени Кирова</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2343</w:t>
            </w:r>
          </w:p>
        </w:tc>
        <w:tc>
          <w:tcPr>
            <w:tcW w:w="1559" w:type="dxa"/>
          </w:tcPr>
          <w:p w:rsidR="002658B0" w:rsidRPr="00D225C5" w:rsidRDefault="002658B0" w:rsidP="00D34271">
            <w:pPr>
              <w:jc w:val="center"/>
              <w:rPr>
                <w:rFonts w:ascii="Times New Roman" w:hAnsi="Times New Roman" w:cs="Times New Roman"/>
                <w:sz w:val="24"/>
                <w:szCs w:val="24"/>
              </w:rPr>
            </w:pPr>
          </w:p>
        </w:tc>
        <w:tc>
          <w:tcPr>
            <w:tcW w:w="709" w:type="dxa"/>
          </w:tcPr>
          <w:p w:rsidR="002658B0" w:rsidRPr="00D225C5" w:rsidRDefault="002658B0" w:rsidP="00D34271">
            <w:pPr>
              <w:jc w:val="center"/>
              <w:rPr>
                <w:rFonts w:ascii="Times New Roman" w:hAnsi="Times New Roman" w:cs="Times New Roman"/>
                <w:sz w:val="24"/>
                <w:szCs w:val="24"/>
              </w:rPr>
            </w:pPr>
          </w:p>
        </w:tc>
        <w:tc>
          <w:tcPr>
            <w:tcW w:w="1559" w:type="dxa"/>
          </w:tcPr>
          <w:p w:rsidR="002658B0" w:rsidRPr="00D225C5" w:rsidRDefault="002658B0" w:rsidP="00D34271">
            <w:pPr>
              <w:jc w:val="center"/>
              <w:rPr>
                <w:rFonts w:ascii="Times New Roman" w:hAnsi="Times New Roman" w:cs="Times New Roman"/>
                <w:sz w:val="24"/>
                <w:szCs w:val="24"/>
              </w:rPr>
            </w:pPr>
          </w:p>
        </w:tc>
        <w:tc>
          <w:tcPr>
            <w:tcW w:w="674" w:type="dxa"/>
          </w:tcPr>
          <w:p w:rsidR="002658B0" w:rsidRPr="00D225C5" w:rsidRDefault="002658B0" w:rsidP="00D34271">
            <w:pPr>
              <w:jc w:val="center"/>
              <w:rPr>
                <w:rFonts w:ascii="Times New Roman" w:hAnsi="Times New Roman" w:cs="Times New Roman"/>
                <w:sz w:val="24"/>
                <w:szCs w:val="24"/>
              </w:rPr>
            </w:pPr>
          </w:p>
        </w:tc>
      </w:tr>
      <w:tr w:rsidR="002658B0" w:rsidRPr="00D225C5" w:rsidTr="00A83A03">
        <w:tc>
          <w:tcPr>
            <w:tcW w:w="486" w:type="dxa"/>
            <w:vAlign w:val="bottom"/>
          </w:tcPr>
          <w:p w:rsidR="002658B0" w:rsidRPr="00D225C5" w:rsidRDefault="002658B0" w:rsidP="00A465D3">
            <w:pPr>
              <w:jc w:val="right"/>
              <w:rPr>
                <w:rFonts w:ascii="Times New Roman" w:hAnsi="Times New Roman" w:cs="Times New Roman"/>
                <w:sz w:val="24"/>
                <w:szCs w:val="24"/>
              </w:rPr>
            </w:pPr>
            <w:r w:rsidRPr="00D225C5">
              <w:rPr>
                <w:rFonts w:ascii="Times New Roman" w:hAnsi="Times New Roman" w:cs="Times New Roman"/>
                <w:sz w:val="24"/>
                <w:szCs w:val="24"/>
              </w:rPr>
              <w:t>1</w:t>
            </w:r>
            <w:r w:rsidR="00A465D3" w:rsidRPr="00D225C5">
              <w:rPr>
                <w:rFonts w:ascii="Times New Roman" w:hAnsi="Times New Roman" w:cs="Times New Roman"/>
                <w:sz w:val="24"/>
                <w:szCs w:val="24"/>
              </w:rPr>
              <w:t>7</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ООО "Юлдош"</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94016</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21069</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22</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70567</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75</w:t>
            </w:r>
          </w:p>
        </w:tc>
      </w:tr>
      <w:tr w:rsidR="002658B0" w:rsidRPr="00D225C5" w:rsidTr="00A83A03">
        <w:tc>
          <w:tcPr>
            <w:tcW w:w="486" w:type="dxa"/>
            <w:vAlign w:val="bottom"/>
          </w:tcPr>
          <w:p w:rsidR="002658B0" w:rsidRPr="00D225C5" w:rsidRDefault="002658B0" w:rsidP="00A465D3">
            <w:pPr>
              <w:jc w:val="right"/>
              <w:rPr>
                <w:rFonts w:ascii="Times New Roman" w:hAnsi="Times New Roman" w:cs="Times New Roman"/>
                <w:sz w:val="24"/>
                <w:szCs w:val="24"/>
              </w:rPr>
            </w:pPr>
            <w:r w:rsidRPr="00D225C5">
              <w:rPr>
                <w:rFonts w:ascii="Times New Roman" w:hAnsi="Times New Roman" w:cs="Times New Roman"/>
                <w:sz w:val="24"/>
                <w:szCs w:val="24"/>
              </w:rPr>
              <w:t>1</w:t>
            </w:r>
            <w:r w:rsidR="00A465D3" w:rsidRPr="00D225C5">
              <w:rPr>
                <w:rFonts w:ascii="Times New Roman" w:hAnsi="Times New Roman" w:cs="Times New Roman"/>
                <w:sz w:val="24"/>
                <w:szCs w:val="24"/>
              </w:rPr>
              <w:t>8</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ООО "Восток-Агро"</w:t>
            </w:r>
          </w:p>
        </w:tc>
        <w:tc>
          <w:tcPr>
            <w:tcW w:w="1985" w:type="dxa"/>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10 140</w:t>
            </w:r>
          </w:p>
        </w:tc>
        <w:tc>
          <w:tcPr>
            <w:tcW w:w="1559" w:type="dxa"/>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5 605</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55</w:t>
            </w:r>
          </w:p>
        </w:tc>
        <w:tc>
          <w:tcPr>
            <w:tcW w:w="155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 </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0</w:t>
            </w:r>
          </w:p>
        </w:tc>
      </w:tr>
      <w:tr w:rsidR="002658B0" w:rsidRPr="00D225C5" w:rsidTr="00A83A03">
        <w:tc>
          <w:tcPr>
            <w:tcW w:w="486" w:type="dxa"/>
            <w:vAlign w:val="bottom"/>
          </w:tcPr>
          <w:p w:rsidR="002658B0" w:rsidRPr="00D225C5" w:rsidRDefault="002658B0">
            <w:pPr>
              <w:jc w:val="right"/>
              <w:rPr>
                <w:rFonts w:ascii="Times New Roman" w:hAnsi="Times New Roman" w:cs="Times New Roman"/>
                <w:sz w:val="24"/>
                <w:szCs w:val="24"/>
              </w:rPr>
            </w:pP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ИТОГО</w:t>
            </w:r>
          </w:p>
        </w:tc>
        <w:tc>
          <w:tcPr>
            <w:tcW w:w="1985" w:type="dxa"/>
            <w:vAlign w:val="bottom"/>
          </w:tcPr>
          <w:p w:rsidR="002658B0" w:rsidRPr="00D225C5" w:rsidRDefault="002658B0">
            <w:pPr>
              <w:jc w:val="right"/>
              <w:rPr>
                <w:rFonts w:ascii="Times New Roman" w:hAnsi="Times New Roman" w:cs="Times New Roman"/>
                <w:color w:val="000000"/>
                <w:sz w:val="24"/>
                <w:szCs w:val="24"/>
              </w:rPr>
            </w:pPr>
            <w:r w:rsidRPr="00D225C5">
              <w:rPr>
                <w:rFonts w:ascii="Times New Roman" w:hAnsi="Times New Roman" w:cs="Times New Roman"/>
                <w:color w:val="000000"/>
                <w:sz w:val="24"/>
                <w:szCs w:val="24"/>
              </w:rPr>
              <w:t>1532303</w:t>
            </w:r>
          </w:p>
        </w:tc>
        <w:tc>
          <w:tcPr>
            <w:tcW w:w="1559" w:type="dxa"/>
            <w:vAlign w:val="bottom"/>
          </w:tcPr>
          <w:p w:rsidR="002658B0" w:rsidRPr="00D225C5" w:rsidRDefault="002658B0">
            <w:pPr>
              <w:jc w:val="right"/>
              <w:rPr>
                <w:rFonts w:ascii="Times New Roman" w:hAnsi="Times New Roman" w:cs="Times New Roman"/>
                <w:color w:val="000000"/>
                <w:sz w:val="24"/>
                <w:szCs w:val="24"/>
              </w:rPr>
            </w:pPr>
            <w:r w:rsidRPr="00D225C5">
              <w:rPr>
                <w:rFonts w:ascii="Times New Roman" w:hAnsi="Times New Roman" w:cs="Times New Roman"/>
                <w:color w:val="000000"/>
                <w:sz w:val="24"/>
                <w:szCs w:val="24"/>
              </w:rPr>
              <w:t>394966</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26</w:t>
            </w:r>
          </w:p>
        </w:tc>
        <w:tc>
          <w:tcPr>
            <w:tcW w:w="1559" w:type="dxa"/>
            <w:vAlign w:val="bottom"/>
          </w:tcPr>
          <w:p w:rsidR="002658B0" w:rsidRPr="00D225C5" w:rsidRDefault="002658B0">
            <w:pPr>
              <w:jc w:val="right"/>
              <w:rPr>
                <w:rFonts w:ascii="Times New Roman" w:hAnsi="Times New Roman" w:cs="Times New Roman"/>
                <w:color w:val="000000"/>
                <w:sz w:val="24"/>
                <w:szCs w:val="24"/>
              </w:rPr>
            </w:pPr>
            <w:r w:rsidRPr="00D225C5">
              <w:rPr>
                <w:rFonts w:ascii="Times New Roman" w:hAnsi="Times New Roman" w:cs="Times New Roman"/>
                <w:color w:val="000000"/>
                <w:sz w:val="24"/>
                <w:szCs w:val="24"/>
              </w:rPr>
              <w:t>1046130</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68</w:t>
            </w:r>
          </w:p>
        </w:tc>
      </w:tr>
    </w:tbl>
    <w:p w:rsidR="00D34271" w:rsidRPr="00D225C5" w:rsidRDefault="00D34271" w:rsidP="00D34271">
      <w:pPr>
        <w:spacing w:after="0" w:line="240" w:lineRule="auto"/>
        <w:ind w:firstLine="567"/>
        <w:jc w:val="center"/>
        <w:rPr>
          <w:rFonts w:ascii="Times New Roman" w:hAnsi="Times New Roman" w:cs="Times New Roman"/>
          <w:sz w:val="24"/>
          <w:szCs w:val="24"/>
        </w:rPr>
      </w:pPr>
    </w:p>
    <w:p w:rsidR="00657BAA" w:rsidRPr="00D225C5" w:rsidRDefault="00657BAA" w:rsidP="00657BAA">
      <w:pPr>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За последние пять лет наблюдается увеличение выручки от реализации сельскохозяйственной продукции. Так в 2018 году выручка составила 1022 млн. руб. </w:t>
      </w:r>
    </w:p>
    <w:p w:rsidR="00A7649D" w:rsidRPr="00D225C5" w:rsidRDefault="00A7649D" w:rsidP="00A7649D">
      <w:pPr>
        <w:ind w:firstLine="567"/>
        <w:jc w:val="right"/>
        <w:rPr>
          <w:rFonts w:ascii="Times New Roman" w:hAnsi="Times New Roman" w:cs="Times New Roman"/>
          <w:sz w:val="24"/>
          <w:szCs w:val="24"/>
        </w:rPr>
      </w:pPr>
      <w:r w:rsidRPr="00D225C5">
        <w:rPr>
          <w:rFonts w:ascii="Times New Roman" w:hAnsi="Times New Roman" w:cs="Times New Roman"/>
          <w:sz w:val="24"/>
          <w:szCs w:val="24"/>
        </w:rPr>
        <w:t xml:space="preserve">Таблица </w:t>
      </w:r>
      <w:r w:rsidR="00D34271" w:rsidRPr="00D225C5">
        <w:rPr>
          <w:rFonts w:ascii="Times New Roman" w:hAnsi="Times New Roman" w:cs="Times New Roman"/>
          <w:sz w:val="24"/>
          <w:szCs w:val="24"/>
        </w:rPr>
        <w:t>2</w:t>
      </w:r>
    </w:p>
    <w:p w:rsidR="00A7649D" w:rsidRPr="00D225C5" w:rsidRDefault="00A7649D" w:rsidP="00A7649D">
      <w:pPr>
        <w:ind w:firstLine="567"/>
        <w:jc w:val="center"/>
        <w:rPr>
          <w:rFonts w:ascii="Times New Roman" w:hAnsi="Times New Roman" w:cs="Times New Roman"/>
          <w:sz w:val="24"/>
          <w:szCs w:val="24"/>
        </w:rPr>
      </w:pPr>
      <w:r w:rsidRPr="00D225C5">
        <w:rPr>
          <w:rFonts w:ascii="Times New Roman" w:hAnsi="Times New Roman" w:cs="Times New Roman"/>
          <w:sz w:val="24"/>
          <w:szCs w:val="24"/>
        </w:rPr>
        <w:t>Основные финансовые показатели</w:t>
      </w:r>
    </w:p>
    <w:tbl>
      <w:tblPr>
        <w:tblStyle w:val="a4"/>
        <w:tblW w:w="9413" w:type="dxa"/>
        <w:tblLayout w:type="fixed"/>
        <w:tblLook w:val="04A0" w:firstRow="1" w:lastRow="0" w:firstColumn="1" w:lastColumn="0" w:noHBand="0" w:noVBand="1"/>
      </w:tblPr>
      <w:tblGrid>
        <w:gridCol w:w="465"/>
        <w:gridCol w:w="1975"/>
        <w:gridCol w:w="1166"/>
        <w:gridCol w:w="923"/>
        <w:gridCol w:w="923"/>
        <w:gridCol w:w="1039"/>
        <w:gridCol w:w="923"/>
        <w:gridCol w:w="923"/>
        <w:gridCol w:w="1076"/>
      </w:tblGrid>
      <w:tr w:rsidR="00657BAA" w:rsidRPr="00D225C5" w:rsidTr="00A7649D">
        <w:trPr>
          <w:trHeight w:val="560"/>
        </w:trPr>
        <w:tc>
          <w:tcPr>
            <w:tcW w:w="465" w:type="dxa"/>
          </w:tcPr>
          <w:p w:rsidR="00657BAA" w:rsidRPr="00D225C5" w:rsidRDefault="00657BAA" w:rsidP="00657BAA">
            <w:pPr>
              <w:ind w:right="-108"/>
              <w:jc w:val="both"/>
              <w:rPr>
                <w:rFonts w:ascii="Times New Roman" w:hAnsi="Times New Roman" w:cs="Times New Roman"/>
                <w:sz w:val="24"/>
                <w:szCs w:val="24"/>
              </w:rPr>
            </w:pPr>
            <w:r w:rsidRPr="00D225C5">
              <w:rPr>
                <w:rFonts w:ascii="Times New Roman" w:hAnsi="Times New Roman" w:cs="Times New Roman"/>
                <w:sz w:val="24"/>
                <w:szCs w:val="24"/>
              </w:rPr>
              <w:t xml:space="preserve">№ </w:t>
            </w:r>
            <w:proofErr w:type="gramStart"/>
            <w:r w:rsidRPr="00D225C5">
              <w:rPr>
                <w:rFonts w:ascii="Times New Roman" w:hAnsi="Times New Roman" w:cs="Times New Roman"/>
                <w:sz w:val="24"/>
                <w:szCs w:val="24"/>
              </w:rPr>
              <w:t>п</w:t>
            </w:r>
            <w:proofErr w:type="gramEnd"/>
            <w:r w:rsidRPr="00D225C5">
              <w:rPr>
                <w:rFonts w:ascii="Times New Roman" w:hAnsi="Times New Roman" w:cs="Times New Roman"/>
                <w:sz w:val="24"/>
                <w:szCs w:val="24"/>
              </w:rPr>
              <w:t>/п</w:t>
            </w:r>
          </w:p>
        </w:tc>
        <w:tc>
          <w:tcPr>
            <w:tcW w:w="1975"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 xml:space="preserve">Наименование </w:t>
            </w:r>
          </w:p>
        </w:tc>
        <w:tc>
          <w:tcPr>
            <w:tcW w:w="1166"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Ед. изм.</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2014</w:t>
            </w:r>
          </w:p>
          <w:p w:rsidR="00657BAA" w:rsidRPr="00D225C5" w:rsidRDefault="00F62B2E" w:rsidP="00657BAA">
            <w:pPr>
              <w:jc w:val="both"/>
              <w:rPr>
                <w:rFonts w:ascii="Times New Roman" w:hAnsi="Times New Roman" w:cs="Times New Roman"/>
                <w:sz w:val="24"/>
                <w:szCs w:val="24"/>
              </w:rPr>
            </w:pPr>
            <w:r w:rsidRPr="00D225C5">
              <w:rPr>
                <w:rFonts w:ascii="Times New Roman" w:hAnsi="Times New Roman" w:cs="Times New Roman"/>
                <w:sz w:val="24"/>
                <w:szCs w:val="24"/>
              </w:rPr>
              <w:t>Г</w:t>
            </w:r>
            <w:r w:rsidR="00657BAA" w:rsidRPr="00D225C5">
              <w:rPr>
                <w:rFonts w:ascii="Times New Roman" w:hAnsi="Times New Roman" w:cs="Times New Roman"/>
                <w:sz w:val="24"/>
                <w:szCs w:val="24"/>
              </w:rPr>
              <w:t>од</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 xml:space="preserve">2015 </w:t>
            </w:r>
          </w:p>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год</w:t>
            </w:r>
          </w:p>
        </w:tc>
        <w:tc>
          <w:tcPr>
            <w:tcW w:w="1039"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2016 год</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2017 год</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2018 год</w:t>
            </w:r>
          </w:p>
        </w:tc>
        <w:tc>
          <w:tcPr>
            <w:tcW w:w="1076"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 2018 к 2014</w:t>
            </w:r>
          </w:p>
        </w:tc>
      </w:tr>
      <w:tr w:rsidR="00657BAA" w:rsidRPr="00D225C5" w:rsidTr="00A7649D">
        <w:trPr>
          <w:trHeight w:val="276"/>
        </w:trPr>
        <w:tc>
          <w:tcPr>
            <w:tcW w:w="465"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1</w:t>
            </w:r>
          </w:p>
        </w:tc>
        <w:tc>
          <w:tcPr>
            <w:tcW w:w="1975"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 xml:space="preserve">Выручка </w:t>
            </w:r>
          </w:p>
        </w:tc>
        <w:tc>
          <w:tcPr>
            <w:tcW w:w="1166"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тыс. руб.</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909445</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899771</w:t>
            </w:r>
          </w:p>
        </w:tc>
        <w:tc>
          <w:tcPr>
            <w:tcW w:w="1039"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982719</w:t>
            </w:r>
          </w:p>
        </w:tc>
        <w:tc>
          <w:tcPr>
            <w:tcW w:w="923" w:type="dxa"/>
          </w:tcPr>
          <w:p w:rsidR="00657BAA" w:rsidRPr="00D225C5" w:rsidRDefault="00657BAA" w:rsidP="00657BAA">
            <w:pPr>
              <w:ind w:left="-85" w:right="-142"/>
              <w:jc w:val="both"/>
              <w:rPr>
                <w:rFonts w:ascii="Times New Roman" w:hAnsi="Times New Roman" w:cs="Times New Roman"/>
                <w:sz w:val="24"/>
                <w:szCs w:val="24"/>
              </w:rPr>
            </w:pPr>
            <w:r w:rsidRPr="00D225C5">
              <w:rPr>
                <w:rFonts w:ascii="Times New Roman" w:hAnsi="Times New Roman" w:cs="Times New Roman"/>
                <w:sz w:val="24"/>
                <w:szCs w:val="24"/>
              </w:rPr>
              <w:t>1032277</w:t>
            </w:r>
          </w:p>
        </w:tc>
        <w:tc>
          <w:tcPr>
            <w:tcW w:w="923" w:type="dxa"/>
          </w:tcPr>
          <w:p w:rsidR="00657BAA" w:rsidRPr="00D225C5" w:rsidRDefault="00657BAA" w:rsidP="00657BAA">
            <w:pPr>
              <w:ind w:left="-85" w:right="-142"/>
              <w:jc w:val="both"/>
              <w:rPr>
                <w:rFonts w:ascii="Times New Roman" w:hAnsi="Times New Roman" w:cs="Times New Roman"/>
                <w:sz w:val="24"/>
                <w:szCs w:val="24"/>
              </w:rPr>
            </w:pPr>
            <w:r w:rsidRPr="00D225C5">
              <w:rPr>
                <w:rFonts w:ascii="Times New Roman" w:hAnsi="Times New Roman" w:cs="Times New Roman"/>
                <w:sz w:val="24"/>
                <w:szCs w:val="24"/>
              </w:rPr>
              <w:t>1022805</w:t>
            </w:r>
          </w:p>
        </w:tc>
        <w:tc>
          <w:tcPr>
            <w:tcW w:w="1076"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112</w:t>
            </w:r>
          </w:p>
        </w:tc>
      </w:tr>
      <w:tr w:rsidR="00657BAA" w:rsidRPr="00D225C5" w:rsidTr="00A7649D">
        <w:trPr>
          <w:trHeight w:val="285"/>
        </w:trPr>
        <w:tc>
          <w:tcPr>
            <w:tcW w:w="465"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2</w:t>
            </w:r>
          </w:p>
        </w:tc>
        <w:tc>
          <w:tcPr>
            <w:tcW w:w="1975"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 xml:space="preserve">Себестоимость </w:t>
            </w:r>
          </w:p>
        </w:tc>
        <w:tc>
          <w:tcPr>
            <w:tcW w:w="1166" w:type="dxa"/>
          </w:tcPr>
          <w:p w:rsidR="00657BAA" w:rsidRPr="00D225C5" w:rsidRDefault="00657BAA" w:rsidP="00657BAA">
            <w:pPr>
              <w:rPr>
                <w:sz w:val="24"/>
                <w:szCs w:val="24"/>
              </w:rPr>
            </w:pPr>
            <w:r w:rsidRPr="00D225C5">
              <w:rPr>
                <w:rFonts w:ascii="Times New Roman" w:hAnsi="Times New Roman" w:cs="Times New Roman"/>
                <w:sz w:val="24"/>
                <w:szCs w:val="24"/>
              </w:rPr>
              <w:t>тыс. руб.</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848207</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867116</w:t>
            </w:r>
          </w:p>
        </w:tc>
        <w:tc>
          <w:tcPr>
            <w:tcW w:w="1039"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964060</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966032</w:t>
            </w:r>
          </w:p>
        </w:tc>
        <w:tc>
          <w:tcPr>
            <w:tcW w:w="923" w:type="dxa"/>
          </w:tcPr>
          <w:p w:rsidR="00657BAA" w:rsidRPr="00D225C5" w:rsidRDefault="00657BAA" w:rsidP="00657BAA">
            <w:pPr>
              <w:ind w:left="-7" w:right="-137"/>
              <w:jc w:val="both"/>
              <w:rPr>
                <w:rFonts w:ascii="Times New Roman" w:hAnsi="Times New Roman" w:cs="Times New Roman"/>
                <w:sz w:val="24"/>
                <w:szCs w:val="24"/>
              </w:rPr>
            </w:pPr>
            <w:r w:rsidRPr="00D225C5">
              <w:rPr>
                <w:rFonts w:ascii="Times New Roman" w:hAnsi="Times New Roman" w:cs="Times New Roman"/>
                <w:sz w:val="24"/>
                <w:szCs w:val="24"/>
              </w:rPr>
              <w:t>1042554</w:t>
            </w:r>
          </w:p>
        </w:tc>
        <w:tc>
          <w:tcPr>
            <w:tcW w:w="1076" w:type="dxa"/>
          </w:tcPr>
          <w:p w:rsidR="00657BAA" w:rsidRPr="00D225C5" w:rsidRDefault="00953A18" w:rsidP="00657BAA">
            <w:pPr>
              <w:jc w:val="both"/>
              <w:rPr>
                <w:rFonts w:ascii="Times New Roman" w:hAnsi="Times New Roman" w:cs="Times New Roman"/>
                <w:sz w:val="24"/>
                <w:szCs w:val="24"/>
              </w:rPr>
            </w:pPr>
            <w:r w:rsidRPr="00D225C5">
              <w:rPr>
                <w:rFonts w:ascii="Times New Roman" w:hAnsi="Times New Roman" w:cs="Times New Roman"/>
                <w:sz w:val="24"/>
                <w:szCs w:val="24"/>
              </w:rPr>
              <w:t>123</w:t>
            </w:r>
          </w:p>
        </w:tc>
      </w:tr>
      <w:tr w:rsidR="00657BAA" w:rsidRPr="00D225C5" w:rsidTr="00A7649D">
        <w:trPr>
          <w:trHeight w:val="285"/>
        </w:trPr>
        <w:tc>
          <w:tcPr>
            <w:tcW w:w="465" w:type="dxa"/>
          </w:tcPr>
          <w:p w:rsidR="00657BAA" w:rsidRPr="00D225C5" w:rsidRDefault="00A7649D" w:rsidP="00657BAA">
            <w:pPr>
              <w:jc w:val="both"/>
              <w:rPr>
                <w:rFonts w:ascii="Times New Roman" w:hAnsi="Times New Roman" w:cs="Times New Roman"/>
                <w:sz w:val="24"/>
                <w:szCs w:val="24"/>
              </w:rPr>
            </w:pPr>
            <w:r w:rsidRPr="00D225C5">
              <w:rPr>
                <w:rFonts w:ascii="Times New Roman" w:hAnsi="Times New Roman" w:cs="Times New Roman"/>
                <w:sz w:val="24"/>
                <w:szCs w:val="24"/>
              </w:rPr>
              <w:t>3</w:t>
            </w:r>
          </w:p>
        </w:tc>
        <w:tc>
          <w:tcPr>
            <w:tcW w:w="1975"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Чистая прибыль</w:t>
            </w:r>
          </w:p>
        </w:tc>
        <w:tc>
          <w:tcPr>
            <w:tcW w:w="1166" w:type="dxa"/>
          </w:tcPr>
          <w:p w:rsidR="00657BAA" w:rsidRPr="00D225C5" w:rsidRDefault="00657BAA" w:rsidP="00657BAA">
            <w:pPr>
              <w:rPr>
                <w:sz w:val="24"/>
                <w:szCs w:val="24"/>
              </w:rPr>
            </w:pPr>
            <w:r w:rsidRPr="00D225C5">
              <w:rPr>
                <w:rFonts w:ascii="Times New Roman" w:hAnsi="Times New Roman" w:cs="Times New Roman"/>
                <w:sz w:val="24"/>
                <w:szCs w:val="24"/>
              </w:rPr>
              <w:t>тыс. руб.</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119111</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69807</w:t>
            </w:r>
          </w:p>
        </w:tc>
        <w:tc>
          <w:tcPr>
            <w:tcW w:w="1039"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65538</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68578</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33954</w:t>
            </w:r>
          </w:p>
        </w:tc>
        <w:tc>
          <w:tcPr>
            <w:tcW w:w="1076" w:type="dxa"/>
          </w:tcPr>
          <w:p w:rsidR="00657BAA" w:rsidRPr="00D225C5" w:rsidRDefault="00953A18" w:rsidP="00657BAA">
            <w:pPr>
              <w:jc w:val="both"/>
              <w:rPr>
                <w:rFonts w:ascii="Times New Roman" w:hAnsi="Times New Roman" w:cs="Times New Roman"/>
                <w:sz w:val="24"/>
                <w:szCs w:val="24"/>
              </w:rPr>
            </w:pPr>
            <w:r w:rsidRPr="00D225C5">
              <w:rPr>
                <w:rFonts w:ascii="Times New Roman" w:hAnsi="Times New Roman" w:cs="Times New Roman"/>
                <w:sz w:val="24"/>
                <w:szCs w:val="24"/>
              </w:rPr>
              <w:t>28</w:t>
            </w:r>
          </w:p>
        </w:tc>
      </w:tr>
      <w:tr w:rsidR="00657BAA" w:rsidRPr="00D225C5" w:rsidTr="00A7649D">
        <w:trPr>
          <w:trHeight w:val="276"/>
        </w:trPr>
        <w:tc>
          <w:tcPr>
            <w:tcW w:w="465" w:type="dxa"/>
          </w:tcPr>
          <w:p w:rsidR="00657BAA" w:rsidRPr="00D225C5" w:rsidRDefault="00A7649D" w:rsidP="00657BAA">
            <w:pPr>
              <w:jc w:val="both"/>
              <w:rPr>
                <w:rFonts w:ascii="Times New Roman" w:hAnsi="Times New Roman" w:cs="Times New Roman"/>
                <w:sz w:val="24"/>
                <w:szCs w:val="24"/>
              </w:rPr>
            </w:pPr>
            <w:r w:rsidRPr="00D225C5">
              <w:rPr>
                <w:rFonts w:ascii="Times New Roman" w:hAnsi="Times New Roman" w:cs="Times New Roman"/>
                <w:sz w:val="24"/>
                <w:szCs w:val="24"/>
              </w:rPr>
              <w:t>4</w:t>
            </w:r>
          </w:p>
        </w:tc>
        <w:tc>
          <w:tcPr>
            <w:tcW w:w="1975"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 xml:space="preserve">Рентабельность </w:t>
            </w:r>
          </w:p>
        </w:tc>
        <w:tc>
          <w:tcPr>
            <w:tcW w:w="1166"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14</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8</w:t>
            </w:r>
          </w:p>
        </w:tc>
        <w:tc>
          <w:tcPr>
            <w:tcW w:w="1039"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7</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7</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3</w:t>
            </w:r>
          </w:p>
        </w:tc>
        <w:tc>
          <w:tcPr>
            <w:tcW w:w="1076" w:type="dxa"/>
          </w:tcPr>
          <w:p w:rsidR="00657BAA" w:rsidRPr="00D225C5" w:rsidRDefault="00953A18" w:rsidP="00657BAA">
            <w:pPr>
              <w:jc w:val="both"/>
              <w:rPr>
                <w:rFonts w:ascii="Times New Roman" w:hAnsi="Times New Roman" w:cs="Times New Roman"/>
                <w:sz w:val="24"/>
                <w:szCs w:val="24"/>
              </w:rPr>
            </w:pPr>
            <w:r w:rsidRPr="00D225C5">
              <w:rPr>
                <w:rFonts w:ascii="Times New Roman" w:hAnsi="Times New Roman" w:cs="Times New Roman"/>
                <w:sz w:val="24"/>
                <w:szCs w:val="24"/>
              </w:rPr>
              <w:t>21</w:t>
            </w:r>
          </w:p>
        </w:tc>
      </w:tr>
    </w:tbl>
    <w:p w:rsidR="00657BAA" w:rsidRPr="00D225C5" w:rsidRDefault="00657BAA" w:rsidP="00657BAA">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Как видно из таблицы, данный показатель имеет положительную динамику. И достигнут, он во многом, за счет реализации молока. Доля выручки от молока составляет более 70%.  Продажу молока увеличили почти все сельскохозяйственные организации, из них ООО «Малопургинский» - в </w:t>
      </w:r>
      <w:r w:rsidR="00953A18" w:rsidRPr="00D225C5">
        <w:rPr>
          <w:rFonts w:ascii="Times New Roman" w:hAnsi="Times New Roman" w:cs="Times New Roman"/>
          <w:sz w:val="24"/>
          <w:szCs w:val="24"/>
        </w:rPr>
        <w:t>2</w:t>
      </w:r>
      <w:r w:rsidRPr="00D225C5">
        <w:rPr>
          <w:rFonts w:ascii="Times New Roman" w:hAnsi="Times New Roman" w:cs="Times New Roman"/>
          <w:sz w:val="24"/>
          <w:szCs w:val="24"/>
        </w:rPr>
        <w:t xml:space="preserve"> раза</w:t>
      </w:r>
      <w:r w:rsidR="00953A18" w:rsidRPr="00D225C5">
        <w:rPr>
          <w:rFonts w:ascii="Times New Roman" w:hAnsi="Times New Roman" w:cs="Times New Roman"/>
          <w:sz w:val="24"/>
          <w:szCs w:val="24"/>
        </w:rPr>
        <w:t xml:space="preserve">, </w:t>
      </w:r>
      <w:r w:rsidRPr="00D225C5">
        <w:rPr>
          <w:rFonts w:ascii="Times New Roman" w:hAnsi="Times New Roman" w:cs="Times New Roman"/>
          <w:sz w:val="24"/>
          <w:szCs w:val="24"/>
        </w:rPr>
        <w:t>СПК «Аксакшур» - в 1,</w:t>
      </w:r>
      <w:r w:rsidR="00953A18" w:rsidRPr="00D225C5">
        <w:rPr>
          <w:rFonts w:ascii="Times New Roman" w:hAnsi="Times New Roman" w:cs="Times New Roman"/>
          <w:sz w:val="24"/>
          <w:szCs w:val="24"/>
        </w:rPr>
        <w:t>55</w:t>
      </w:r>
      <w:r w:rsidRPr="00D225C5">
        <w:rPr>
          <w:rFonts w:ascii="Times New Roman" w:hAnsi="Times New Roman" w:cs="Times New Roman"/>
          <w:sz w:val="24"/>
          <w:szCs w:val="24"/>
        </w:rPr>
        <w:t xml:space="preserve"> раза</w:t>
      </w:r>
      <w:r w:rsidR="00953A18" w:rsidRPr="00D225C5">
        <w:rPr>
          <w:rFonts w:ascii="Times New Roman" w:hAnsi="Times New Roman" w:cs="Times New Roman"/>
          <w:sz w:val="24"/>
          <w:szCs w:val="24"/>
        </w:rPr>
        <w:t>. ООО «Байситово» - в 1,46 раз и ООО «Молния» - 1,41 раз</w:t>
      </w:r>
      <w:r w:rsidRPr="00D225C5">
        <w:rPr>
          <w:rFonts w:ascii="Times New Roman" w:hAnsi="Times New Roman" w:cs="Times New Roman"/>
          <w:sz w:val="24"/>
          <w:szCs w:val="24"/>
        </w:rPr>
        <w:t>. Но есть предприятия, кото</w:t>
      </w:r>
      <w:r w:rsidR="00A7649D" w:rsidRPr="00D225C5">
        <w:rPr>
          <w:rFonts w:ascii="Times New Roman" w:hAnsi="Times New Roman" w:cs="Times New Roman"/>
          <w:sz w:val="24"/>
          <w:szCs w:val="24"/>
        </w:rPr>
        <w:t xml:space="preserve">рые снизили уровень продаж. </w:t>
      </w:r>
      <w:r w:rsidR="00953A18" w:rsidRPr="00D225C5">
        <w:rPr>
          <w:rFonts w:ascii="Times New Roman" w:hAnsi="Times New Roman" w:cs="Times New Roman"/>
          <w:sz w:val="24"/>
          <w:szCs w:val="24"/>
        </w:rPr>
        <w:t xml:space="preserve">ООО «Ильинское» / ООО «Новое» </w:t>
      </w:r>
      <w:r w:rsidRPr="00D225C5">
        <w:rPr>
          <w:rFonts w:ascii="Times New Roman" w:hAnsi="Times New Roman" w:cs="Times New Roman"/>
          <w:sz w:val="24"/>
          <w:szCs w:val="24"/>
        </w:rPr>
        <w:t>в 201</w:t>
      </w:r>
      <w:r w:rsidR="00953A18" w:rsidRPr="00D225C5">
        <w:rPr>
          <w:rFonts w:ascii="Times New Roman" w:hAnsi="Times New Roman" w:cs="Times New Roman"/>
          <w:sz w:val="24"/>
          <w:szCs w:val="24"/>
        </w:rPr>
        <w:t xml:space="preserve">8 </w:t>
      </w:r>
      <w:r w:rsidRPr="00D225C5">
        <w:rPr>
          <w:rFonts w:ascii="Times New Roman" w:hAnsi="Times New Roman" w:cs="Times New Roman"/>
          <w:sz w:val="24"/>
          <w:szCs w:val="24"/>
        </w:rPr>
        <w:t xml:space="preserve">году реализовал </w:t>
      </w:r>
      <w:r w:rsidR="00953A18" w:rsidRPr="00D225C5">
        <w:rPr>
          <w:rFonts w:ascii="Times New Roman" w:hAnsi="Times New Roman" w:cs="Times New Roman"/>
          <w:sz w:val="24"/>
          <w:szCs w:val="24"/>
        </w:rPr>
        <w:t>88</w:t>
      </w:r>
      <w:r w:rsidRPr="00D225C5">
        <w:rPr>
          <w:rFonts w:ascii="Times New Roman" w:hAnsi="Times New Roman" w:cs="Times New Roman"/>
          <w:sz w:val="24"/>
          <w:szCs w:val="24"/>
        </w:rPr>
        <w:t>% к уровню реализации 201</w:t>
      </w:r>
      <w:r w:rsidR="00A7649D" w:rsidRPr="00D225C5">
        <w:rPr>
          <w:rFonts w:ascii="Times New Roman" w:hAnsi="Times New Roman" w:cs="Times New Roman"/>
          <w:sz w:val="24"/>
          <w:szCs w:val="24"/>
        </w:rPr>
        <w:t>4 года. Так же снизили данный показатель два крупных предприятия это</w:t>
      </w:r>
      <w:r w:rsidR="00F62B2E" w:rsidRPr="00D225C5">
        <w:rPr>
          <w:rFonts w:ascii="Times New Roman" w:hAnsi="Times New Roman" w:cs="Times New Roman"/>
          <w:sz w:val="24"/>
          <w:szCs w:val="24"/>
        </w:rPr>
        <w:t>:</w:t>
      </w:r>
      <w:r w:rsidR="00A7649D" w:rsidRPr="00D225C5">
        <w:rPr>
          <w:rFonts w:ascii="Times New Roman" w:hAnsi="Times New Roman" w:cs="Times New Roman"/>
          <w:sz w:val="24"/>
          <w:szCs w:val="24"/>
        </w:rPr>
        <w:t xml:space="preserve"> </w:t>
      </w:r>
      <w:r w:rsidR="00953A18" w:rsidRPr="00D225C5">
        <w:rPr>
          <w:rFonts w:ascii="Times New Roman" w:hAnsi="Times New Roman" w:cs="Times New Roman"/>
          <w:sz w:val="24"/>
          <w:szCs w:val="24"/>
        </w:rPr>
        <w:t xml:space="preserve"> ГУП УР «Ордена Ленина племзавод им. 10 лет УАССР» -</w:t>
      </w:r>
      <w:r w:rsidR="00A7649D" w:rsidRPr="00D225C5">
        <w:rPr>
          <w:rFonts w:ascii="Times New Roman" w:hAnsi="Times New Roman" w:cs="Times New Roman"/>
          <w:sz w:val="24"/>
          <w:szCs w:val="24"/>
        </w:rPr>
        <w:t>82% и</w:t>
      </w:r>
      <w:r w:rsidR="00953A18" w:rsidRPr="00D225C5">
        <w:rPr>
          <w:rFonts w:ascii="Times New Roman" w:hAnsi="Times New Roman" w:cs="Times New Roman"/>
          <w:sz w:val="24"/>
          <w:szCs w:val="24"/>
        </w:rPr>
        <w:t xml:space="preserve"> ООО «Первый май»-75%</w:t>
      </w:r>
      <w:r w:rsidR="00A7649D" w:rsidRPr="00D225C5">
        <w:rPr>
          <w:rFonts w:ascii="Times New Roman" w:hAnsi="Times New Roman" w:cs="Times New Roman"/>
          <w:sz w:val="24"/>
          <w:szCs w:val="24"/>
        </w:rPr>
        <w:t xml:space="preserve">. Что негативно сказалось на районных показателях. </w:t>
      </w:r>
    </w:p>
    <w:p w:rsidR="00657BAA" w:rsidRPr="00D225C5" w:rsidRDefault="00657BAA" w:rsidP="00657BAA">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Увеличение объемов производства и реализации сельскохозяйственной продукции сопровождается ростом </w:t>
      </w:r>
      <w:proofErr w:type="gramStart"/>
      <w:r w:rsidRPr="00D225C5">
        <w:rPr>
          <w:rFonts w:ascii="Times New Roman" w:hAnsi="Times New Roman" w:cs="Times New Roman"/>
          <w:sz w:val="24"/>
          <w:szCs w:val="24"/>
        </w:rPr>
        <w:t>производительности труда работников сельскохозяйственного производства района</w:t>
      </w:r>
      <w:proofErr w:type="gramEnd"/>
      <w:r w:rsidRPr="00D225C5">
        <w:rPr>
          <w:rFonts w:ascii="Times New Roman" w:hAnsi="Times New Roman" w:cs="Times New Roman"/>
          <w:sz w:val="24"/>
          <w:szCs w:val="24"/>
        </w:rPr>
        <w:t>.</w:t>
      </w:r>
    </w:p>
    <w:p w:rsidR="00657BAA" w:rsidRPr="00D225C5" w:rsidRDefault="00657BAA" w:rsidP="00657BAA">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За 5 лет она выросла на </w:t>
      </w:r>
      <w:r w:rsidR="00A7649D" w:rsidRPr="00D225C5">
        <w:rPr>
          <w:rFonts w:ascii="Times New Roman" w:hAnsi="Times New Roman" w:cs="Times New Roman"/>
          <w:sz w:val="24"/>
          <w:szCs w:val="24"/>
        </w:rPr>
        <w:t>40</w:t>
      </w:r>
      <w:r w:rsidRPr="00D225C5">
        <w:rPr>
          <w:rFonts w:ascii="Times New Roman" w:hAnsi="Times New Roman" w:cs="Times New Roman"/>
          <w:sz w:val="24"/>
          <w:szCs w:val="24"/>
        </w:rPr>
        <w:t xml:space="preserve"> % и составила в 201</w:t>
      </w:r>
      <w:r w:rsidR="00A7649D" w:rsidRPr="00D225C5">
        <w:rPr>
          <w:rFonts w:ascii="Times New Roman" w:hAnsi="Times New Roman" w:cs="Times New Roman"/>
          <w:sz w:val="24"/>
          <w:szCs w:val="24"/>
        </w:rPr>
        <w:t>8</w:t>
      </w:r>
      <w:r w:rsidRPr="00D225C5">
        <w:rPr>
          <w:rFonts w:ascii="Times New Roman" w:hAnsi="Times New Roman" w:cs="Times New Roman"/>
          <w:sz w:val="24"/>
          <w:szCs w:val="24"/>
        </w:rPr>
        <w:t xml:space="preserve"> году</w:t>
      </w:r>
      <w:r w:rsidRPr="00D225C5">
        <w:rPr>
          <w:rFonts w:ascii="Times New Roman" w:hAnsi="Times New Roman" w:cs="Times New Roman"/>
          <w:b/>
          <w:sz w:val="24"/>
          <w:szCs w:val="24"/>
        </w:rPr>
        <w:t xml:space="preserve"> </w:t>
      </w:r>
      <w:r w:rsidR="00A7649D" w:rsidRPr="00D225C5">
        <w:rPr>
          <w:rFonts w:ascii="Times New Roman" w:hAnsi="Times New Roman" w:cs="Times New Roman"/>
          <w:sz w:val="24"/>
          <w:szCs w:val="24"/>
        </w:rPr>
        <w:t>784</w:t>
      </w:r>
      <w:r w:rsidRPr="00D225C5">
        <w:rPr>
          <w:rFonts w:ascii="Times New Roman" w:hAnsi="Times New Roman" w:cs="Times New Roman"/>
          <w:sz w:val="24"/>
          <w:szCs w:val="24"/>
        </w:rPr>
        <w:t xml:space="preserve"> тысячу рублей на работника. </w:t>
      </w:r>
    </w:p>
    <w:p w:rsidR="00657BAA" w:rsidRPr="00D225C5" w:rsidRDefault="00A7649D" w:rsidP="00657BAA">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Рентабельность в 2018 году составила 3%. </w:t>
      </w:r>
      <w:r w:rsidR="00657BAA" w:rsidRPr="00D225C5">
        <w:rPr>
          <w:rFonts w:ascii="Times New Roman" w:hAnsi="Times New Roman" w:cs="Times New Roman"/>
          <w:sz w:val="24"/>
          <w:szCs w:val="24"/>
        </w:rPr>
        <w:t>Снижение рентабельности обусловлено сокращением государственной поддержки сельскохозяйственных предприятий более чем в два раза. В 201</w:t>
      </w:r>
      <w:r w:rsidRPr="00D225C5">
        <w:rPr>
          <w:rFonts w:ascii="Times New Roman" w:hAnsi="Times New Roman" w:cs="Times New Roman"/>
          <w:sz w:val="24"/>
          <w:szCs w:val="24"/>
        </w:rPr>
        <w:t>8</w:t>
      </w:r>
      <w:r w:rsidR="00657BAA" w:rsidRPr="00D225C5">
        <w:rPr>
          <w:rFonts w:ascii="Times New Roman" w:hAnsi="Times New Roman" w:cs="Times New Roman"/>
          <w:sz w:val="24"/>
          <w:szCs w:val="24"/>
        </w:rPr>
        <w:t xml:space="preserve"> году </w:t>
      </w:r>
      <w:r w:rsidR="00F62B2E" w:rsidRPr="00D225C5">
        <w:rPr>
          <w:rFonts w:ascii="Times New Roman" w:hAnsi="Times New Roman" w:cs="Times New Roman"/>
          <w:sz w:val="24"/>
          <w:szCs w:val="24"/>
        </w:rPr>
        <w:t>привлечено</w:t>
      </w:r>
      <w:r w:rsidRPr="00D225C5">
        <w:rPr>
          <w:rFonts w:ascii="Times New Roman" w:hAnsi="Times New Roman" w:cs="Times New Roman"/>
          <w:sz w:val="24"/>
          <w:szCs w:val="24"/>
        </w:rPr>
        <w:t xml:space="preserve"> бюджетных средств, в размере 86 млн. руб.- это 83% от суммы, полученной в 2014</w:t>
      </w:r>
      <w:r w:rsidR="00657BAA" w:rsidRPr="00D225C5">
        <w:rPr>
          <w:rFonts w:ascii="Times New Roman" w:hAnsi="Times New Roman" w:cs="Times New Roman"/>
          <w:sz w:val="24"/>
          <w:szCs w:val="24"/>
        </w:rPr>
        <w:t xml:space="preserve"> году.</w:t>
      </w:r>
    </w:p>
    <w:p w:rsidR="00A7649D" w:rsidRPr="00D225C5" w:rsidRDefault="00A7649D" w:rsidP="00A7649D">
      <w:pPr>
        <w:spacing w:after="0"/>
        <w:ind w:firstLine="567"/>
        <w:jc w:val="right"/>
        <w:rPr>
          <w:rFonts w:ascii="Times New Roman" w:hAnsi="Times New Roman" w:cs="Times New Roman"/>
          <w:sz w:val="24"/>
          <w:szCs w:val="24"/>
        </w:rPr>
      </w:pPr>
      <w:r w:rsidRPr="00D225C5">
        <w:rPr>
          <w:rFonts w:ascii="Times New Roman" w:hAnsi="Times New Roman" w:cs="Times New Roman"/>
          <w:sz w:val="24"/>
          <w:szCs w:val="24"/>
        </w:rPr>
        <w:t xml:space="preserve">Таблица </w:t>
      </w:r>
      <w:r w:rsidR="00986F8E" w:rsidRPr="00D225C5">
        <w:rPr>
          <w:rFonts w:ascii="Times New Roman" w:hAnsi="Times New Roman" w:cs="Times New Roman"/>
          <w:sz w:val="24"/>
          <w:szCs w:val="24"/>
        </w:rPr>
        <w:t>3</w:t>
      </w:r>
    </w:p>
    <w:p w:rsidR="00A7649D" w:rsidRPr="00D225C5" w:rsidRDefault="00F62B2E" w:rsidP="00A7649D">
      <w:pPr>
        <w:spacing w:after="0"/>
        <w:ind w:firstLine="567"/>
        <w:jc w:val="center"/>
        <w:rPr>
          <w:rFonts w:ascii="Times New Roman" w:hAnsi="Times New Roman" w:cs="Times New Roman"/>
          <w:sz w:val="24"/>
          <w:szCs w:val="24"/>
        </w:rPr>
      </w:pPr>
      <w:r w:rsidRPr="00D225C5">
        <w:rPr>
          <w:rFonts w:ascii="Times New Roman" w:hAnsi="Times New Roman" w:cs="Times New Roman"/>
          <w:sz w:val="24"/>
          <w:szCs w:val="24"/>
        </w:rPr>
        <w:t>Привлечено</w:t>
      </w:r>
      <w:r w:rsidR="00A7649D" w:rsidRPr="00D225C5">
        <w:rPr>
          <w:rFonts w:ascii="Times New Roman" w:hAnsi="Times New Roman" w:cs="Times New Roman"/>
          <w:sz w:val="24"/>
          <w:szCs w:val="24"/>
        </w:rPr>
        <w:t xml:space="preserve"> бюджетных средств</w:t>
      </w:r>
    </w:p>
    <w:tbl>
      <w:tblPr>
        <w:tblStyle w:val="a4"/>
        <w:tblW w:w="0" w:type="auto"/>
        <w:tblLook w:val="04A0" w:firstRow="1" w:lastRow="0" w:firstColumn="1" w:lastColumn="0" w:noHBand="0" w:noVBand="1"/>
      </w:tblPr>
      <w:tblGrid>
        <w:gridCol w:w="2802"/>
        <w:gridCol w:w="850"/>
        <w:gridCol w:w="992"/>
        <w:gridCol w:w="1134"/>
        <w:gridCol w:w="1134"/>
        <w:gridCol w:w="993"/>
        <w:gridCol w:w="1666"/>
      </w:tblGrid>
      <w:tr w:rsidR="00A7649D" w:rsidRPr="00D225C5" w:rsidTr="00F62B2E">
        <w:tc>
          <w:tcPr>
            <w:tcW w:w="2802" w:type="dxa"/>
          </w:tcPr>
          <w:p w:rsidR="00A7649D" w:rsidRPr="00D225C5" w:rsidRDefault="00A7649D" w:rsidP="00A7649D">
            <w:pPr>
              <w:jc w:val="both"/>
              <w:rPr>
                <w:rFonts w:ascii="Times New Roman" w:hAnsi="Times New Roman" w:cs="Times New Roman"/>
                <w:sz w:val="24"/>
                <w:szCs w:val="24"/>
              </w:rPr>
            </w:pPr>
            <w:r w:rsidRPr="00D225C5">
              <w:rPr>
                <w:rFonts w:ascii="Times New Roman" w:hAnsi="Times New Roman" w:cs="Times New Roman"/>
                <w:sz w:val="24"/>
                <w:szCs w:val="24"/>
              </w:rPr>
              <w:t>Наименование показателя</w:t>
            </w:r>
          </w:p>
        </w:tc>
        <w:tc>
          <w:tcPr>
            <w:tcW w:w="850" w:type="dxa"/>
          </w:tcPr>
          <w:p w:rsidR="00A7649D" w:rsidRPr="00D225C5" w:rsidRDefault="00A7649D" w:rsidP="00A7649D">
            <w:pPr>
              <w:jc w:val="both"/>
              <w:rPr>
                <w:rFonts w:ascii="Times New Roman" w:hAnsi="Times New Roman" w:cs="Times New Roman"/>
                <w:sz w:val="24"/>
                <w:szCs w:val="24"/>
              </w:rPr>
            </w:pPr>
            <w:r w:rsidRPr="00D225C5">
              <w:rPr>
                <w:rFonts w:ascii="Times New Roman" w:hAnsi="Times New Roman" w:cs="Times New Roman"/>
                <w:sz w:val="24"/>
                <w:szCs w:val="24"/>
              </w:rPr>
              <w:t>2014</w:t>
            </w:r>
          </w:p>
          <w:p w:rsidR="00A7649D" w:rsidRPr="00D225C5" w:rsidRDefault="00A7649D" w:rsidP="00A7649D">
            <w:pPr>
              <w:jc w:val="both"/>
              <w:rPr>
                <w:rFonts w:ascii="Times New Roman" w:hAnsi="Times New Roman" w:cs="Times New Roman"/>
                <w:sz w:val="24"/>
                <w:szCs w:val="24"/>
              </w:rPr>
            </w:pPr>
            <w:r w:rsidRPr="00D225C5">
              <w:rPr>
                <w:rFonts w:ascii="Times New Roman" w:hAnsi="Times New Roman" w:cs="Times New Roman"/>
                <w:sz w:val="24"/>
                <w:szCs w:val="24"/>
              </w:rPr>
              <w:t xml:space="preserve"> год</w:t>
            </w:r>
          </w:p>
        </w:tc>
        <w:tc>
          <w:tcPr>
            <w:tcW w:w="992" w:type="dxa"/>
          </w:tcPr>
          <w:p w:rsidR="00A7649D" w:rsidRPr="00D225C5" w:rsidRDefault="00A7649D" w:rsidP="00A7649D">
            <w:pPr>
              <w:jc w:val="both"/>
              <w:rPr>
                <w:rFonts w:ascii="Times New Roman" w:hAnsi="Times New Roman" w:cs="Times New Roman"/>
                <w:sz w:val="24"/>
                <w:szCs w:val="24"/>
              </w:rPr>
            </w:pPr>
            <w:r w:rsidRPr="00D225C5">
              <w:rPr>
                <w:rFonts w:ascii="Times New Roman" w:hAnsi="Times New Roman" w:cs="Times New Roman"/>
                <w:sz w:val="24"/>
                <w:szCs w:val="24"/>
              </w:rPr>
              <w:t>2015 год</w:t>
            </w:r>
          </w:p>
        </w:tc>
        <w:tc>
          <w:tcPr>
            <w:tcW w:w="1134" w:type="dxa"/>
          </w:tcPr>
          <w:p w:rsidR="00A7649D" w:rsidRPr="00D225C5" w:rsidRDefault="00A7649D" w:rsidP="00A7649D">
            <w:pPr>
              <w:jc w:val="both"/>
              <w:rPr>
                <w:rFonts w:ascii="Times New Roman" w:hAnsi="Times New Roman" w:cs="Times New Roman"/>
                <w:sz w:val="24"/>
                <w:szCs w:val="24"/>
              </w:rPr>
            </w:pPr>
            <w:r w:rsidRPr="00D225C5">
              <w:rPr>
                <w:rFonts w:ascii="Times New Roman" w:hAnsi="Times New Roman" w:cs="Times New Roman"/>
                <w:sz w:val="24"/>
                <w:szCs w:val="24"/>
              </w:rPr>
              <w:t>2016 год</w:t>
            </w:r>
          </w:p>
        </w:tc>
        <w:tc>
          <w:tcPr>
            <w:tcW w:w="1134" w:type="dxa"/>
          </w:tcPr>
          <w:p w:rsidR="00A7649D" w:rsidRPr="00D225C5" w:rsidRDefault="00A7649D" w:rsidP="00A7649D">
            <w:pPr>
              <w:jc w:val="both"/>
              <w:rPr>
                <w:rFonts w:ascii="Times New Roman" w:hAnsi="Times New Roman" w:cs="Times New Roman"/>
                <w:sz w:val="24"/>
                <w:szCs w:val="24"/>
              </w:rPr>
            </w:pPr>
            <w:r w:rsidRPr="00D225C5">
              <w:rPr>
                <w:rFonts w:ascii="Times New Roman" w:hAnsi="Times New Roman" w:cs="Times New Roman"/>
                <w:sz w:val="24"/>
                <w:szCs w:val="24"/>
              </w:rPr>
              <w:t>2017 год</w:t>
            </w:r>
          </w:p>
        </w:tc>
        <w:tc>
          <w:tcPr>
            <w:tcW w:w="993" w:type="dxa"/>
          </w:tcPr>
          <w:p w:rsidR="00A7649D" w:rsidRPr="00D225C5" w:rsidRDefault="00A7649D" w:rsidP="00A7649D">
            <w:pPr>
              <w:jc w:val="both"/>
              <w:rPr>
                <w:rFonts w:ascii="Times New Roman" w:hAnsi="Times New Roman" w:cs="Times New Roman"/>
                <w:sz w:val="24"/>
                <w:szCs w:val="24"/>
              </w:rPr>
            </w:pPr>
            <w:r w:rsidRPr="00D225C5">
              <w:rPr>
                <w:rFonts w:ascii="Times New Roman" w:hAnsi="Times New Roman" w:cs="Times New Roman"/>
                <w:sz w:val="24"/>
                <w:szCs w:val="24"/>
              </w:rPr>
              <w:t>2018 год</w:t>
            </w:r>
          </w:p>
        </w:tc>
        <w:tc>
          <w:tcPr>
            <w:tcW w:w="1666" w:type="dxa"/>
          </w:tcPr>
          <w:p w:rsidR="00A7649D" w:rsidRPr="00D225C5" w:rsidRDefault="00A7649D" w:rsidP="00A7649D">
            <w:pPr>
              <w:jc w:val="both"/>
              <w:rPr>
                <w:rFonts w:ascii="Times New Roman" w:hAnsi="Times New Roman" w:cs="Times New Roman"/>
                <w:sz w:val="24"/>
                <w:szCs w:val="24"/>
              </w:rPr>
            </w:pPr>
            <w:r w:rsidRPr="00D225C5">
              <w:rPr>
                <w:rFonts w:ascii="Times New Roman" w:hAnsi="Times New Roman" w:cs="Times New Roman"/>
                <w:sz w:val="24"/>
                <w:szCs w:val="24"/>
              </w:rPr>
              <w:t>% 2015 года к 2014 году</w:t>
            </w:r>
          </w:p>
        </w:tc>
      </w:tr>
      <w:tr w:rsidR="00A7649D" w:rsidRPr="00D225C5" w:rsidTr="00F62B2E">
        <w:tc>
          <w:tcPr>
            <w:tcW w:w="2802" w:type="dxa"/>
          </w:tcPr>
          <w:p w:rsidR="00A7649D" w:rsidRPr="00D225C5" w:rsidRDefault="00F62B2E" w:rsidP="00A7649D">
            <w:pPr>
              <w:jc w:val="both"/>
              <w:rPr>
                <w:rFonts w:ascii="Times New Roman" w:hAnsi="Times New Roman" w:cs="Times New Roman"/>
                <w:sz w:val="24"/>
                <w:szCs w:val="24"/>
              </w:rPr>
            </w:pPr>
            <w:r w:rsidRPr="00D225C5">
              <w:rPr>
                <w:rFonts w:ascii="Times New Roman" w:hAnsi="Times New Roman" w:cs="Times New Roman"/>
                <w:sz w:val="24"/>
                <w:szCs w:val="24"/>
              </w:rPr>
              <w:t>Привлечено</w:t>
            </w:r>
            <w:r w:rsidR="00A7649D" w:rsidRPr="00D225C5">
              <w:rPr>
                <w:rFonts w:ascii="Times New Roman" w:hAnsi="Times New Roman" w:cs="Times New Roman"/>
                <w:sz w:val="24"/>
                <w:szCs w:val="24"/>
              </w:rPr>
              <w:t xml:space="preserve"> бюджетных средств, млн. руб.</w:t>
            </w:r>
          </w:p>
        </w:tc>
        <w:tc>
          <w:tcPr>
            <w:tcW w:w="850" w:type="dxa"/>
          </w:tcPr>
          <w:p w:rsidR="00A7649D" w:rsidRPr="00D225C5" w:rsidRDefault="00A7649D" w:rsidP="00A7649D">
            <w:pPr>
              <w:jc w:val="both"/>
              <w:rPr>
                <w:rFonts w:ascii="Times New Roman" w:hAnsi="Times New Roman" w:cs="Times New Roman"/>
                <w:sz w:val="24"/>
                <w:szCs w:val="24"/>
              </w:rPr>
            </w:pPr>
            <w:r w:rsidRPr="00D225C5">
              <w:rPr>
                <w:rFonts w:ascii="Times New Roman" w:hAnsi="Times New Roman" w:cs="Times New Roman"/>
                <w:sz w:val="24"/>
                <w:szCs w:val="24"/>
              </w:rPr>
              <w:t>102,8</w:t>
            </w:r>
          </w:p>
        </w:tc>
        <w:tc>
          <w:tcPr>
            <w:tcW w:w="992" w:type="dxa"/>
          </w:tcPr>
          <w:p w:rsidR="00A7649D" w:rsidRPr="00D225C5" w:rsidRDefault="00A7649D" w:rsidP="00A7649D">
            <w:pPr>
              <w:jc w:val="both"/>
              <w:rPr>
                <w:rFonts w:ascii="Times New Roman" w:hAnsi="Times New Roman" w:cs="Times New Roman"/>
                <w:sz w:val="24"/>
                <w:szCs w:val="24"/>
              </w:rPr>
            </w:pPr>
            <w:r w:rsidRPr="00D225C5">
              <w:rPr>
                <w:rFonts w:ascii="Times New Roman" w:hAnsi="Times New Roman" w:cs="Times New Roman"/>
                <w:sz w:val="24"/>
                <w:szCs w:val="24"/>
              </w:rPr>
              <w:t>87,9</w:t>
            </w:r>
          </w:p>
        </w:tc>
        <w:tc>
          <w:tcPr>
            <w:tcW w:w="1134" w:type="dxa"/>
          </w:tcPr>
          <w:p w:rsidR="00A7649D" w:rsidRPr="00D225C5" w:rsidRDefault="00A7649D" w:rsidP="00A7649D">
            <w:pPr>
              <w:jc w:val="both"/>
              <w:rPr>
                <w:rFonts w:ascii="Times New Roman" w:hAnsi="Times New Roman" w:cs="Times New Roman"/>
                <w:sz w:val="24"/>
                <w:szCs w:val="24"/>
              </w:rPr>
            </w:pPr>
            <w:r w:rsidRPr="00D225C5">
              <w:rPr>
                <w:rFonts w:ascii="Times New Roman" w:hAnsi="Times New Roman" w:cs="Times New Roman"/>
                <w:sz w:val="24"/>
                <w:szCs w:val="24"/>
              </w:rPr>
              <w:t>100,9</w:t>
            </w:r>
          </w:p>
        </w:tc>
        <w:tc>
          <w:tcPr>
            <w:tcW w:w="1134" w:type="dxa"/>
          </w:tcPr>
          <w:p w:rsidR="00A7649D" w:rsidRPr="00D225C5" w:rsidRDefault="00A7649D" w:rsidP="00A7649D">
            <w:pPr>
              <w:jc w:val="both"/>
              <w:rPr>
                <w:rFonts w:ascii="Times New Roman" w:hAnsi="Times New Roman" w:cs="Times New Roman"/>
                <w:sz w:val="24"/>
                <w:szCs w:val="24"/>
              </w:rPr>
            </w:pPr>
            <w:r w:rsidRPr="00D225C5">
              <w:rPr>
                <w:rFonts w:ascii="Times New Roman" w:hAnsi="Times New Roman" w:cs="Times New Roman"/>
                <w:sz w:val="24"/>
                <w:szCs w:val="24"/>
              </w:rPr>
              <w:t>59</w:t>
            </w:r>
          </w:p>
        </w:tc>
        <w:tc>
          <w:tcPr>
            <w:tcW w:w="993" w:type="dxa"/>
          </w:tcPr>
          <w:p w:rsidR="00A7649D" w:rsidRPr="00D225C5" w:rsidRDefault="00A7649D" w:rsidP="00A7649D">
            <w:pPr>
              <w:jc w:val="both"/>
              <w:rPr>
                <w:rFonts w:ascii="Times New Roman" w:hAnsi="Times New Roman" w:cs="Times New Roman"/>
                <w:sz w:val="24"/>
                <w:szCs w:val="24"/>
              </w:rPr>
            </w:pPr>
            <w:r w:rsidRPr="00D225C5">
              <w:rPr>
                <w:rFonts w:ascii="Times New Roman" w:hAnsi="Times New Roman" w:cs="Times New Roman"/>
                <w:sz w:val="24"/>
                <w:szCs w:val="24"/>
              </w:rPr>
              <w:t>86</w:t>
            </w:r>
          </w:p>
        </w:tc>
        <w:tc>
          <w:tcPr>
            <w:tcW w:w="1666" w:type="dxa"/>
          </w:tcPr>
          <w:p w:rsidR="00A7649D" w:rsidRPr="00D225C5" w:rsidRDefault="00A7649D" w:rsidP="00A7649D">
            <w:pPr>
              <w:jc w:val="both"/>
              <w:rPr>
                <w:rFonts w:ascii="Times New Roman" w:hAnsi="Times New Roman" w:cs="Times New Roman"/>
                <w:sz w:val="24"/>
                <w:szCs w:val="24"/>
              </w:rPr>
            </w:pPr>
            <w:r w:rsidRPr="00D225C5">
              <w:rPr>
                <w:rFonts w:ascii="Times New Roman" w:hAnsi="Times New Roman" w:cs="Times New Roman"/>
                <w:sz w:val="24"/>
                <w:szCs w:val="24"/>
              </w:rPr>
              <w:t>83</w:t>
            </w:r>
          </w:p>
        </w:tc>
      </w:tr>
    </w:tbl>
    <w:p w:rsidR="00F62B2E" w:rsidRPr="00D225C5" w:rsidRDefault="00491897" w:rsidP="00F62B2E">
      <w:pPr>
        <w:spacing w:after="0"/>
        <w:ind w:firstLine="567"/>
        <w:jc w:val="both"/>
        <w:rPr>
          <w:rFonts w:ascii="Times New Roman" w:hAnsi="Times New Roman" w:cs="Times New Roman"/>
          <w:bCs/>
          <w:sz w:val="24"/>
          <w:szCs w:val="24"/>
        </w:rPr>
      </w:pPr>
      <w:r w:rsidRPr="00D225C5">
        <w:rPr>
          <w:rFonts w:ascii="Times New Roman" w:hAnsi="Times New Roman" w:cs="Times New Roman"/>
          <w:bCs/>
          <w:sz w:val="24"/>
          <w:szCs w:val="24"/>
        </w:rPr>
        <w:t>На рентабельность оказывают влияние и установленные цены</w:t>
      </w:r>
      <w:r w:rsidR="00F62B2E" w:rsidRPr="00D225C5">
        <w:rPr>
          <w:rFonts w:ascii="Times New Roman" w:hAnsi="Times New Roman" w:cs="Times New Roman"/>
          <w:bCs/>
          <w:sz w:val="24"/>
          <w:szCs w:val="24"/>
        </w:rPr>
        <w:t xml:space="preserve"> на продукцию</w:t>
      </w:r>
      <w:r w:rsidRPr="00D225C5">
        <w:rPr>
          <w:rFonts w:ascii="Times New Roman" w:hAnsi="Times New Roman" w:cs="Times New Roman"/>
          <w:bCs/>
          <w:sz w:val="24"/>
          <w:szCs w:val="24"/>
        </w:rPr>
        <w:t>.</w:t>
      </w:r>
    </w:p>
    <w:p w:rsidR="00F62B2E" w:rsidRPr="00D225C5" w:rsidRDefault="00F62B2E" w:rsidP="00F62B2E">
      <w:pPr>
        <w:spacing w:after="0"/>
        <w:ind w:firstLine="567"/>
        <w:jc w:val="both"/>
        <w:rPr>
          <w:rFonts w:ascii="Times New Roman" w:hAnsi="Times New Roman" w:cs="Times New Roman"/>
          <w:bCs/>
          <w:sz w:val="24"/>
          <w:szCs w:val="24"/>
        </w:rPr>
      </w:pPr>
      <w:r w:rsidRPr="00D225C5">
        <w:rPr>
          <w:rFonts w:ascii="Times New Roman" w:hAnsi="Times New Roman" w:cs="Times New Roman"/>
          <w:bCs/>
          <w:sz w:val="24"/>
          <w:szCs w:val="24"/>
        </w:rPr>
        <w:lastRenderedPageBreak/>
        <w:t>По графику видно, что за 2018 год средняя цена на молоко сложилась на уровне 2015 года и составила 1955 рублей.</w:t>
      </w:r>
    </w:p>
    <w:p w:rsidR="00F62B2E" w:rsidRPr="00D225C5" w:rsidRDefault="00F62B2E" w:rsidP="00F62B2E">
      <w:pPr>
        <w:rPr>
          <w:rFonts w:ascii="Times New Roman" w:hAnsi="Times New Roman" w:cs="Times New Roman"/>
          <w:sz w:val="24"/>
          <w:szCs w:val="24"/>
        </w:rPr>
      </w:pPr>
    </w:p>
    <w:p w:rsidR="00491897" w:rsidRPr="00D225C5" w:rsidRDefault="00F62B2E" w:rsidP="00F62B2E">
      <w:pPr>
        <w:tabs>
          <w:tab w:val="left" w:pos="5807"/>
        </w:tabs>
        <w:rPr>
          <w:rFonts w:ascii="Times New Roman" w:hAnsi="Times New Roman" w:cs="Times New Roman"/>
          <w:sz w:val="24"/>
          <w:szCs w:val="24"/>
        </w:rPr>
      </w:pPr>
      <w:r w:rsidRPr="00D225C5">
        <w:rPr>
          <w:rFonts w:ascii="Times New Roman" w:hAnsi="Times New Roman" w:cs="Times New Roman"/>
          <w:sz w:val="24"/>
          <w:szCs w:val="24"/>
        </w:rPr>
        <w:tab/>
      </w:r>
    </w:p>
    <w:p w:rsidR="00657BAA" w:rsidRPr="00D225C5" w:rsidRDefault="00657BAA" w:rsidP="00657BAA">
      <w:pPr>
        <w:spacing w:after="0"/>
        <w:jc w:val="both"/>
        <w:rPr>
          <w:rFonts w:ascii="Times New Roman" w:hAnsi="Times New Roman" w:cs="Times New Roman"/>
          <w:bCs/>
          <w:sz w:val="24"/>
          <w:szCs w:val="24"/>
        </w:rPr>
      </w:pPr>
      <w:r w:rsidRPr="00D225C5">
        <w:rPr>
          <w:rFonts w:ascii="Times New Roman" w:hAnsi="Times New Roman" w:cs="Times New Roman"/>
          <w:bCs/>
          <w:noProof/>
          <w:sz w:val="24"/>
          <w:szCs w:val="24"/>
          <w:lang w:eastAsia="ru-RU"/>
        </w:rPr>
        <w:drawing>
          <wp:inline distT="0" distB="0" distL="0" distR="0" wp14:anchorId="540B6304" wp14:editId="53E26F76">
            <wp:extent cx="5822950" cy="3263900"/>
            <wp:effectExtent l="0" t="0" r="25400"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57BAA" w:rsidRPr="00D225C5" w:rsidRDefault="00657BAA" w:rsidP="00657BAA">
      <w:pPr>
        <w:spacing w:after="0"/>
        <w:ind w:firstLine="567"/>
        <w:jc w:val="both"/>
        <w:rPr>
          <w:rFonts w:ascii="Times New Roman" w:hAnsi="Times New Roman" w:cs="Times New Roman"/>
          <w:bCs/>
          <w:sz w:val="24"/>
          <w:szCs w:val="24"/>
        </w:rPr>
      </w:pPr>
    </w:p>
    <w:p w:rsidR="00657BAA" w:rsidRPr="00D225C5" w:rsidRDefault="00657BAA" w:rsidP="00657BAA">
      <w:pPr>
        <w:spacing w:after="0"/>
        <w:ind w:firstLine="567"/>
        <w:jc w:val="both"/>
        <w:rPr>
          <w:rFonts w:ascii="Times New Roman" w:hAnsi="Times New Roman" w:cs="Times New Roman"/>
          <w:bCs/>
          <w:sz w:val="24"/>
          <w:szCs w:val="24"/>
        </w:rPr>
      </w:pPr>
      <w:r w:rsidRPr="00D225C5">
        <w:rPr>
          <w:rFonts w:ascii="Times New Roman" w:hAnsi="Times New Roman" w:cs="Times New Roman"/>
          <w:bCs/>
          <w:sz w:val="24"/>
          <w:szCs w:val="24"/>
        </w:rPr>
        <w:t xml:space="preserve">Отнюдь не положительная тенденция идет в стоимости зерна. </w:t>
      </w:r>
    </w:p>
    <w:p w:rsidR="00657BAA" w:rsidRPr="00D225C5" w:rsidRDefault="00657BAA" w:rsidP="00657BAA">
      <w:pPr>
        <w:spacing w:after="0"/>
        <w:ind w:firstLine="567"/>
        <w:jc w:val="both"/>
        <w:rPr>
          <w:rFonts w:ascii="Times New Roman" w:hAnsi="Times New Roman" w:cs="Times New Roman"/>
          <w:bCs/>
          <w:sz w:val="24"/>
          <w:szCs w:val="24"/>
        </w:rPr>
      </w:pPr>
      <w:r w:rsidRPr="00D225C5">
        <w:rPr>
          <w:rFonts w:ascii="Times New Roman" w:hAnsi="Times New Roman" w:cs="Times New Roman"/>
          <w:bCs/>
          <w:noProof/>
          <w:sz w:val="24"/>
          <w:szCs w:val="24"/>
          <w:lang w:eastAsia="ru-RU"/>
        </w:rPr>
        <w:drawing>
          <wp:inline distT="0" distB="0" distL="0" distR="0" wp14:anchorId="30DAE7FF" wp14:editId="5902EB37">
            <wp:extent cx="5645150" cy="3098800"/>
            <wp:effectExtent l="0" t="0" r="12700" b="2540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57BAA" w:rsidRPr="00D225C5" w:rsidRDefault="00657BAA" w:rsidP="00657BAA">
      <w:pPr>
        <w:spacing w:after="0"/>
        <w:ind w:firstLine="567"/>
        <w:jc w:val="both"/>
        <w:rPr>
          <w:rFonts w:ascii="Times New Roman" w:hAnsi="Times New Roman" w:cs="Times New Roman"/>
          <w:bCs/>
          <w:sz w:val="24"/>
          <w:szCs w:val="24"/>
        </w:rPr>
      </w:pPr>
      <w:r w:rsidRPr="00D225C5">
        <w:rPr>
          <w:rFonts w:ascii="Times New Roman" w:hAnsi="Times New Roman" w:cs="Times New Roman"/>
          <w:bCs/>
          <w:sz w:val="24"/>
          <w:szCs w:val="24"/>
        </w:rPr>
        <w:t>Себестоимость зерна по итогам 201</w:t>
      </w:r>
      <w:r w:rsidR="00491897" w:rsidRPr="00D225C5">
        <w:rPr>
          <w:rFonts w:ascii="Times New Roman" w:hAnsi="Times New Roman" w:cs="Times New Roman"/>
          <w:bCs/>
          <w:sz w:val="24"/>
          <w:szCs w:val="24"/>
        </w:rPr>
        <w:t>8</w:t>
      </w:r>
      <w:r w:rsidRPr="00D225C5">
        <w:rPr>
          <w:rFonts w:ascii="Times New Roman" w:hAnsi="Times New Roman" w:cs="Times New Roman"/>
          <w:bCs/>
          <w:sz w:val="24"/>
          <w:szCs w:val="24"/>
        </w:rPr>
        <w:t xml:space="preserve"> года составила  </w:t>
      </w:r>
      <w:r w:rsidR="00491897" w:rsidRPr="00D225C5">
        <w:rPr>
          <w:rFonts w:ascii="Times New Roman" w:hAnsi="Times New Roman" w:cs="Times New Roman"/>
          <w:bCs/>
          <w:sz w:val="24"/>
          <w:szCs w:val="24"/>
        </w:rPr>
        <w:t>6519</w:t>
      </w:r>
      <w:r w:rsidRPr="00D225C5">
        <w:rPr>
          <w:rFonts w:ascii="Times New Roman" w:hAnsi="Times New Roman" w:cs="Times New Roman"/>
          <w:bCs/>
          <w:sz w:val="24"/>
          <w:szCs w:val="24"/>
        </w:rPr>
        <w:t xml:space="preserve"> руб.</w:t>
      </w:r>
    </w:p>
    <w:p w:rsidR="00491897" w:rsidRPr="00D225C5" w:rsidRDefault="00491897" w:rsidP="00657BAA">
      <w:pPr>
        <w:spacing w:after="0"/>
        <w:ind w:firstLine="567"/>
        <w:jc w:val="both"/>
        <w:rPr>
          <w:rFonts w:ascii="Times New Roman" w:hAnsi="Times New Roman" w:cs="Times New Roman"/>
          <w:bCs/>
          <w:sz w:val="24"/>
          <w:szCs w:val="24"/>
        </w:rPr>
      </w:pPr>
      <w:r w:rsidRPr="00D225C5">
        <w:rPr>
          <w:rFonts w:ascii="Times New Roman" w:hAnsi="Times New Roman" w:cs="Times New Roman"/>
          <w:bCs/>
          <w:sz w:val="24"/>
          <w:szCs w:val="24"/>
        </w:rPr>
        <w:t>В</w:t>
      </w:r>
      <w:r w:rsidR="00657BAA" w:rsidRPr="00D225C5">
        <w:rPr>
          <w:rFonts w:ascii="Times New Roman" w:hAnsi="Times New Roman" w:cs="Times New Roman"/>
          <w:bCs/>
          <w:sz w:val="24"/>
          <w:szCs w:val="24"/>
        </w:rPr>
        <w:t xml:space="preserve"> 201</w:t>
      </w:r>
      <w:r w:rsidRPr="00D225C5">
        <w:rPr>
          <w:rFonts w:ascii="Times New Roman" w:hAnsi="Times New Roman" w:cs="Times New Roman"/>
          <w:bCs/>
          <w:sz w:val="24"/>
          <w:szCs w:val="24"/>
        </w:rPr>
        <w:t>8</w:t>
      </w:r>
      <w:r w:rsidR="00657BAA" w:rsidRPr="00D225C5">
        <w:rPr>
          <w:rFonts w:ascii="Times New Roman" w:hAnsi="Times New Roman" w:cs="Times New Roman"/>
          <w:bCs/>
          <w:sz w:val="24"/>
          <w:szCs w:val="24"/>
        </w:rPr>
        <w:t xml:space="preserve"> году </w:t>
      </w:r>
      <w:r w:rsidRPr="00D225C5">
        <w:rPr>
          <w:rFonts w:ascii="Times New Roman" w:hAnsi="Times New Roman" w:cs="Times New Roman"/>
          <w:bCs/>
          <w:sz w:val="24"/>
          <w:szCs w:val="24"/>
        </w:rPr>
        <w:t xml:space="preserve"> сельскохозяйственные предприятия района завершили</w:t>
      </w:r>
      <w:r w:rsidR="00657BAA" w:rsidRPr="00D225C5">
        <w:rPr>
          <w:rFonts w:ascii="Times New Roman" w:hAnsi="Times New Roman" w:cs="Times New Roman"/>
          <w:bCs/>
          <w:sz w:val="24"/>
          <w:szCs w:val="24"/>
        </w:rPr>
        <w:t xml:space="preserve"> хозяйственную деятельность с положительным чистым финансовым рез</w:t>
      </w:r>
      <w:r w:rsidRPr="00D225C5">
        <w:rPr>
          <w:rFonts w:ascii="Times New Roman" w:hAnsi="Times New Roman" w:cs="Times New Roman"/>
          <w:bCs/>
          <w:sz w:val="24"/>
          <w:szCs w:val="24"/>
        </w:rPr>
        <w:t>ультатом. Прибыль составила 33,9</w:t>
      </w:r>
      <w:r w:rsidR="00657BAA" w:rsidRPr="00D225C5">
        <w:rPr>
          <w:rFonts w:ascii="Times New Roman" w:hAnsi="Times New Roman" w:cs="Times New Roman"/>
          <w:bCs/>
          <w:sz w:val="24"/>
          <w:szCs w:val="24"/>
        </w:rPr>
        <w:t xml:space="preserve"> млн. руб. Удельный вес прибыльных сельскохозяйственных предприятий составил </w:t>
      </w:r>
      <w:r w:rsidRPr="00D225C5">
        <w:rPr>
          <w:rFonts w:ascii="Times New Roman" w:hAnsi="Times New Roman" w:cs="Times New Roman"/>
          <w:bCs/>
          <w:sz w:val="24"/>
          <w:szCs w:val="24"/>
        </w:rPr>
        <w:t>84</w:t>
      </w:r>
      <w:r w:rsidR="00657BAA" w:rsidRPr="00D225C5">
        <w:rPr>
          <w:rFonts w:ascii="Times New Roman" w:hAnsi="Times New Roman" w:cs="Times New Roman"/>
          <w:bCs/>
          <w:sz w:val="24"/>
          <w:szCs w:val="24"/>
        </w:rPr>
        <w:t xml:space="preserve"> %.  В 201</w:t>
      </w:r>
      <w:r w:rsidRPr="00D225C5">
        <w:rPr>
          <w:rFonts w:ascii="Times New Roman" w:hAnsi="Times New Roman" w:cs="Times New Roman"/>
          <w:bCs/>
          <w:sz w:val="24"/>
          <w:szCs w:val="24"/>
        </w:rPr>
        <w:t>4</w:t>
      </w:r>
      <w:r w:rsidR="00657BAA" w:rsidRPr="00D225C5">
        <w:rPr>
          <w:rFonts w:ascii="Times New Roman" w:hAnsi="Times New Roman" w:cs="Times New Roman"/>
          <w:bCs/>
          <w:sz w:val="24"/>
          <w:szCs w:val="24"/>
        </w:rPr>
        <w:t xml:space="preserve"> </w:t>
      </w:r>
      <w:r w:rsidRPr="00D225C5">
        <w:rPr>
          <w:rFonts w:ascii="Times New Roman" w:hAnsi="Times New Roman" w:cs="Times New Roman"/>
          <w:bCs/>
          <w:sz w:val="24"/>
          <w:szCs w:val="24"/>
        </w:rPr>
        <w:t>году этот показатель составлял 9</w:t>
      </w:r>
      <w:r w:rsidR="00657BAA" w:rsidRPr="00D225C5">
        <w:rPr>
          <w:rFonts w:ascii="Times New Roman" w:hAnsi="Times New Roman" w:cs="Times New Roman"/>
          <w:bCs/>
          <w:sz w:val="24"/>
          <w:szCs w:val="24"/>
        </w:rPr>
        <w:t xml:space="preserve">0%. </w:t>
      </w:r>
    </w:p>
    <w:p w:rsidR="00491897" w:rsidRPr="00D225C5" w:rsidRDefault="00657BAA" w:rsidP="00657BAA">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lastRenderedPageBreak/>
        <w:t xml:space="preserve">За </w:t>
      </w:r>
      <w:proofErr w:type="gramStart"/>
      <w:r w:rsidRPr="00D225C5">
        <w:rPr>
          <w:rFonts w:ascii="Times New Roman" w:hAnsi="Times New Roman" w:cs="Times New Roman"/>
          <w:sz w:val="24"/>
          <w:szCs w:val="24"/>
        </w:rPr>
        <w:t>последние</w:t>
      </w:r>
      <w:proofErr w:type="gramEnd"/>
      <w:r w:rsidRPr="00D225C5">
        <w:rPr>
          <w:rFonts w:ascii="Times New Roman" w:hAnsi="Times New Roman" w:cs="Times New Roman"/>
          <w:sz w:val="24"/>
          <w:szCs w:val="24"/>
        </w:rPr>
        <w:t xml:space="preserve"> 5 лет снижается численность работников. В 201</w:t>
      </w:r>
      <w:r w:rsidR="00491897" w:rsidRPr="00D225C5">
        <w:rPr>
          <w:rFonts w:ascii="Times New Roman" w:hAnsi="Times New Roman" w:cs="Times New Roman"/>
          <w:sz w:val="24"/>
          <w:szCs w:val="24"/>
        </w:rPr>
        <w:t>8</w:t>
      </w:r>
      <w:r w:rsidRPr="00D225C5">
        <w:rPr>
          <w:rFonts w:ascii="Times New Roman" w:hAnsi="Times New Roman" w:cs="Times New Roman"/>
          <w:sz w:val="24"/>
          <w:szCs w:val="24"/>
        </w:rPr>
        <w:t xml:space="preserve"> году среднесписочная численность работников в сельскохозяйственных предприятиях составила </w:t>
      </w:r>
      <w:r w:rsidR="00491897" w:rsidRPr="00D225C5">
        <w:rPr>
          <w:rFonts w:ascii="Times New Roman" w:hAnsi="Times New Roman" w:cs="Times New Roman"/>
          <w:sz w:val="24"/>
          <w:szCs w:val="24"/>
        </w:rPr>
        <w:t>1305</w:t>
      </w:r>
      <w:r w:rsidRPr="00D225C5">
        <w:rPr>
          <w:rFonts w:ascii="Times New Roman" w:hAnsi="Times New Roman" w:cs="Times New Roman"/>
          <w:sz w:val="24"/>
          <w:szCs w:val="24"/>
        </w:rPr>
        <w:t xml:space="preserve"> человек, для сравнения в 201</w:t>
      </w:r>
      <w:r w:rsidR="00491897" w:rsidRPr="00D225C5">
        <w:rPr>
          <w:rFonts w:ascii="Times New Roman" w:hAnsi="Times New Roman" w:cs="Times New Roman"/>
          <w:sz w:val="24"/>
          <w:szCs w:val="24"/>
        </w:rPr>
        <w:t>4</w:t>
      </w:r>
      <w:r w:rsidRPr="00D225C5">
        <w:rPr>
          <w:rFonts w:ascii="Times New Roman" w:hAnsi="Times New Roman" w:cs="Times New Roman"/>
          <w:sz w:val="24"/>
          <w:szCs w:val="24"/>
        </w:rPr>
        <w:t xml:space="preserve"> году -</w:t>
      </w:r>
      <w:r w:rsidR="00491897" w:rsidRPr="00D225C5">
        <w:rPr>
          <w:rFonts w:ascii="Times New Roman" w:hAnsi="Times New Roman" w:cs="Times New Roman"/>
          <w:sz w:val="24"/>
          <w:szCs w:val="24"/>
        </w:rPr>
        <w:t>1652</w:t>
      </w:r>
      <w:r w:rsidRPr="00D225C5">
        <w:rPr>
          <w:rFonts w:ascii="Times New Roman" w:hAnsi="Times New Roman" w:cs="Times New Roman"/>
          <w:color w:val="FF0000"/>
          <w:sz w:val="24"/>
          <w:szCs w:val="24"/>
        </w:rPr>
        <w:t xml:space="preserve"> </w:t>
      </w:r>
      <w:r w:rsidRPr="00D225C5">
        <w:rPr>
          <w:rFonts w:ascii="Times New Roman" w:hAnsi="Times New Roman" w:cs="Times New Roman"/>
          <w:sz w:val="24"/>
          <w:szCs w:val="24"/>
        </w:rPr>
        <w:t>человека. Ежегодное с</w:t>
      </w:r>
      <w:r w:rsidR="00491897" w:rsidRPr="00D225C5">
        <w:rPr>
          <w:rFonts w:ascii="Times New Roman" w:hAnsi="Times New Roman" w:cs="Times New Roman"/>
          <w:sz w:val="24"/>
          <w:szCs w:val="24"/>
        </w:rPr>
        <w:t>нижение в среднем составляет 69</w:t>
      </w:r>
      <w:r w:rsidRPr="00D225C5">
        <w:rPr>
          <w:rFonts w:ascii="Times New Roman" w:hAnsi="Times New Roman" w:cs="Times New Roman"/>
          <w:sz w:val="24"/>
          <w:szCs w:val="24"/>
        </w:rPr>
        <w:t xml:space="preserve"> </w:t>
      </w:r>
      <w:r w:rsidR="00491897" w:rsidRPr="00D225C5">
        <w:rPr>
          <w:rFonts w:ascii="Times New Roman" w:hAnsi="Times New Roman" w:cs="Times New Roman"/>
          <w:sz w:val="24"/>
          <w:szCs w:val="24"/>
        </w:rPr>
        <w:t>человек.</w:t>
      </w:r>
    </w:p>
    <w:p w:rsidR="00D225C5" w:rsidRDefault="00D225C5" w:rsidP="00491897">
      <w:pPr>
        <w:tabs>
          <w:tab w:val="left" w:pos="8656"/>
        </w:tabs>
        <w:spacing w:after="0"/>
        <w:ind w:firstLine="567"/>
        <w:jc w:val="right"/>
        <w:rPr>
          <w:rFonts w:ascii="Times New Roman" w:hAnsi="Times New Roman" w:cs="Times New Roman"/>
          <w:sz w:val="24"/>
          <w:szCs w:val="24"/>
        </w:rPr>
      </w:pPr>
    </w:p>
    <w:p w:rsidR="00D225C5" w:rsidRDefault="00D225C5" w:rsidP="00491897">
      <w:pPr>
        <w:tabs>
          <w:tab w:val="left" w:pos="8656"/>
        </w:tabs>
        <w:spacing w:after="0"/>
        <w:ind w:firstLine="567"/>
        <w:jc w:val="right"/>
        <w:rPr>
          <w:rFonts w:ascii="Times New Roman" w:hAnsi="Times New Roman" w:cs="Times New Roman"/>
          <w:sz w:val="24"/>
          <w:szCs w:val="24"/>
        </w:rPr>
      </w:pPr>
    </w:p>
    <w:p w:rsidR="00D225C5" w:rsidRDefault="00D225C5" w:rsidP="00491897">
      <w:pPr>
        <w:tabs>
          <w:tab w:val="left" w:pos="8656"/>
        </w:tabs>
        <w:spacing w:after="0"/>
        <w:ind w:firstLine="567"/>
        <w:jc w:val="right"/>
        <w:rPr>
          <w:rFonts w:ascii="Times New Roman" w:hAnsi="Times New Roman" w:cs="Times New Roman"/>
          <w:sz w:val="24"/>
          <w:szCs w:val="24"/>
        </w:rPr>
      </w:pPr>
    </w:p>
    <w:p w:rsidR="00657BAA" w:rsidRPr="00D225C5" w:rsidRDefault="00657BAA" w:rsidP="00491897">
      <w:pPr>
        <w:tabs>
          <w:tab w:val="left" w:pos="8656"/>
        </w:tabs>
        <w:spacing w:after="0"/>
        <w:ind w:firstLine="567"/>
        <w:jc w:val="right"/>
        <w:rPr>
          <w:rFonts w:ascii="Times New Roman" w:hAnsi="Times New Roman" w:cs="Times New Roman"/>
          <w:sz w:val="24"/>
          <w:szCs w:val="24"/>
        </w:rPr>
      </w:pPr>
      <w:r w:rsidRPr="00D225C5">
        <w:rPr>
          <w:rFonts w:ascii="Times New Roman" w:hAnsi="Times New Roman" w:cs="Times New Roman"/>
          <w:sz w:val="24"/>
          <w:szCs w:val="24"/>
        </w:rPr>
        <w:t xml:space="preserve"> </w:t>
      </w:r>
      <w:r w:rsidR="00491897" w:rsidRPr="00D225C5">
        <w:rPr>
          <w:rFonts w:ascii="Times New Roman" w:hAnsi="Times New Roman" w:cs="Times New Roman"/>
          <w:sz w:val="24"/>
          <w:szCs w:val="24"/>
        </w:rPr>
        <w:t xml:space="preserve">Таблица </w:t>
      </w:r>
      <w:r w:rsidR="00986F8E" w:rsidRPr="00D225C5">
        <w:rPr>
          <w:rFonts w:ascii="Times New Roman" w:hAnsi="Times New Roman" w:cs="Times New Roman"/>
          <w:sz w:val="24"/>
          <w:szCs w:val="24"/>
        </w:rPr>
        <w:t>4</w:t>
      </w:r>
    </w:p>
    <w:p w:rsidR="00657BAA" w:rsidRPr="00D225C5" w:rsidRDefault="00657BAA" w:rsidP="00657BAA">
      <w:pPr>
        <w:spacing w:after="0"/>
        <w:ind w:firstLine="567"/>
        <w:jc w:val="center"/>
        <w:rPr>
          <w:rFonts w:ascii="Times New Roman" w:hAnsi="Times New Roman" w:cs="Times New Roman"/>
          <w:sz w:val="24"/>
          <w:szCs w:val="24"/>
        </w:rPr>
      </w:pPr>
      <w:r w:rsidRPr="00D225C5">
        <w:rPr>
          <w:rFonts w:ascii="Times New Roman" w:hAnsi="Times New Roman" w:cs="Times New Roman"/>
          <w:sz w:val="24"/>
          <w:szCs w:val="24"/>
        </w:rPr>
        <w:t>Среднемесячная заработная плата одного работника, руб.</w:t>
      </w:r>
    </w:p>
    <w:tbl>
      <w:tblPr>
        <w:tblStyle w:val="a4"/>
        <w:tblW w:w="0" w:type="auto"/>
        <w:tblLayout w:type="fixed"/>
        <w:tblLook w:val="04A0" w:firstRow="1" w:lastRow="0" w:firstColumn="1" w:lastColumn="0" w:noHBand="0" w:noVBand="1"/>
      </w:tblPr>
      <w:tblGrid>
        <w:gridCol w:w="540"/>
        <w:gridCol w:w="3254"/>
        <w:gridCol w:w="992"/>
        <w:gridCol w:w="992"/>
        <w:gridCol w:w="1063"/>
        <w:gridCol w:w="1064"/>
        <w:gridCol w:w="970"/>
        <w:gridCol w:w="696"/>
      </w:tblGrid>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 xml:space="preserve">№ </w:t>
            </w:r>
            <w:proofErr w:type="gramStart"/>
            <w:r w:rsidRPr="00D225C5">
              <w:rPr>
                <w:rFonts w:ascii="Times New Roman" w:hAnsi="Times New Roman" w:cs="Times New Roman"/>
                <w:sz w:val="24"/>
                <w:szCs w:val="24"/>
              </w:rPr>
              <w:t>п</w:t>
            </w:r>
            <w:proofErr w:type="gramEnd"/>
            <w:r w:rsidRPr="00D225C5">
              <w:rPr>
                <w:rFonts w:ascii="Times New Roman" w:hAnsi="Times New Roman" w:cs="Times New Roman"/>
                <w:sz w:val="24"/>
                <w:szCs w:val="24"/>
              </w:rPr>
              <w:t>/п</w:t>
            </w:r>
          </w:p>
        </w:tc>
        <w:tc>
          <w:tcPr>
            <w:tcW w:w="3254"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Наименование предприятия</w:t>
            </w:r>
          </w:p>
        </w:tc>
        <w:tc>
          <w:tcPr>
            <w:tcW w:w="992"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2014 год</w:t>
            </w:r>
          </w:p>
        </w:tc>
        <w:tc>
          <w:tcPr>
            <w:tcW w:w="992"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2015 год</w:t>
            </w:r>
          </w:p>
        </w:tc>
        <w:tc>
          <w:tcPr>
            <w:tcW w:w="1063"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2016 год</w:t>
            </w:r>
          </w:p>
        </w:tc>
        <w:tc>
          <w:tcPr>
            <w:tcW w:w="1064"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2017 год</w:t>
            </w:r>
          </w:p>
        </w:tc>
        <w:tc>
          <w:tcPr>
            <w:tcW w:w="97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2018 год</w:t>
            </w:r>
          </w:p>
        </w:tc>
        <w:tc>
          <w:tcPr>
            <w:tcW w:w="696"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 к 2014 году</w:t>
            </w: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1</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ООО "Первый май"</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14345</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12671</w:t>
            </w:r>
          </w:p>
        </w:tc>
        <w:tc>
          <w:tcPr>
            <w:tcW w:w="1063"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15324</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15882</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18710</w:t>
            </w:r>
          </w:p>
        </w:tc>
        <w:tc>
          <w:tcPr>
            <w:tcW w:w="696"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130</w:t>
            </w: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2</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СПК "Восход"</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12287</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12774</w:t>
            </w:r>
          </w:p>
        </w:tc>
        <w:tc>
          <w:tcPr>
            <w:tcW w:w="1063"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15403</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18961</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19351</w:t>
            </w:r>
          </w:p>
        </w:tc>
        <w:tc>
          <w:tcPr>
            <w:tcW w:w="696"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157</w:t>
            </w: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3</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ООО "Молния"</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14691</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16230</w:t>
            </w:r>
          </w:p>
        </w:tc>
        <w:tc>
          <w:tcPr>
            <w:tcW w:w="1063"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19137</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22562</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22174</w:t>
            </w:r>
          </w:p>
        </w:tc>
        <w:tc>
          <w:tcPr>
            <w:tcW w:w="696"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150</w:t>
            </w: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4</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СПК "Надежда"</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11629</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15619</w:t>
            </w:r>
          </w:p>
        </w:tc>
        <w:tc>
          <w:tcPr>
            <w:tcW w:w="1063"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16988</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15078</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18961</w:t>
            </w:r>
          </w:p>
        </w:tc>
        <w:tc>
          <w:tcPr>
            <w:tcW w:w="696"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163</w:t>
            </w: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5</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СПК "Югдон"</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13820</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15462</w:t>
            </w:r>
          </w:p>
        </w:tc>
        <w:tc>
          <w:tcPr>
            <w:tcW w:w="1063"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17620</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20952</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19412</w:t>
            </w:r>
          </w:p>
        </w:tc>
        <w:tc>
          <w:tcPr>
            <w:tcW w:w="696"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140</w:t>
            </w: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6</w:t>
            </w:r>
          </w:p>
        </w:tc>
        <w:tc>
          <w:tcPr>
            <w:tcW w:w="3254" w:type="dxa"/>
            <w:vAlign w:val="bottom"/>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ООО «Ильинское»/ООО «Новое»</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12008</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12628</w:t>
            </w:r>
          </w:p>
        </w:tc>
        <w:tc>
          <w:tcPr>
            <w:tcW w:w="1063"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14085</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12856</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11843</w:t>
            </w:r>
          </w:p>
        </w:tc>
        <w:tc>
          <w:tcPr>
            <w:tcW w:w="696"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98</w:t>
            </w: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7</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СПК "Родина"</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14852</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16779</w:t>
            </w:r>
          </w:p>
        </w:tc>
        <w:tc>
          <w:tcPr>
            <w:tcW w:w="1063"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20013</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24797</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26271</w:t>
            </w:r>
          </w:p>
        </w:tc>
        <w:tc>
          <w:tcPr>
            <w:tcW w:w="696"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176</w:t>
            </w: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8</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СПК "Рассвет"</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12949</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11696</w:t>
            </w:r>
          </w:p>
        </w:tc>
        <w:tc>
          <w:tcPr>
            <w:tcW w:w="1063"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12663</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15288</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18708</w:t>
            </w:r>
          </w:p>
        </w:tc>
        <w:tc>
          <w:tcPr>
            <w:tcW w:w="696"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144</w:t>
            </w: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9</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СПК "Аксакшур"</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11665</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14187</w:t>
            </w:r>
          </w:p>
        </w:tc>
        <w:tc>
          <w:tcPr>
            <w:tcW w:w="1063"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15778</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20035</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22773</w:t>
            </w:r>
          </w:p>
        </w:tc>
        <w:tc>
          <w:tcPr>
            <w:tcW w:w="696"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195</w:t>
            </w: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10</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ООО "Байситово"</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8790</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8182</w:t>
            </w:r>
          </w:p>
        </w:tc>
        <w:tc>
          <w:tcPr>
            <w:tcW w:w="1063"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9545</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11841</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15985</w:t>
            </w:r>
          </w:p>
        </w:tc>
        <w:tc>
          <w:tcPr>
            <w:tcW w:w="696"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181</w:t>
            </w: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11</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ООО "Малопургинский"</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7428</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8434</w:t>
            </w:r>
          </w:p>
        </w:tc>
        <w:tc>
          <w:tcPr>
            <w:tcW w:w="1063"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8716</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9072</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12840</w:t>
            </w:r>
          </w:p>
        </w:tc>
        <w:tc>
          <w:tcPr>
            <w:tcW w:w="696"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172</w:t>
            </w: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12</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ГУП УР «Ордена Ленина племзавод им. 10 лет УАССР»</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13071</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14263</w:t>
            </w:r>
          </w:p>
        </w:tc>
        <w:tc>
          <w:tcPr>
            <w:tcW w:w="1063"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14720</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15657</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17697</w:t>
            </w:r>
          </w:p>
        </w:tc>
        <w:tc>
          <w:tcPr>
            <w:tcW w:w="696"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135</w:t>
            </w: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13</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ООО "Уромское"</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12810</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13589</w:t>
            </w:r>
          </w:p>
        </w:tc>
        <w:tc>
          <w:tcPr>
            <w:tcW w:w="1063"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16706</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18399</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19295</w:t>
            </w:r>
          </w:p>
        </w:tc>
        <w:tc>
          <w:tcPr>
            <w:tcW w:w="696"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150</w:t>
            </w: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14</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ФГУП "Уромское"</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8833</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20619</w:t>
            </w:r>
          </w:p>
        </w:tc>
        <w:tc>
          <w:tcPr>
            <w:tcW w:w="1063"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19813</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26494</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25167</w:t>
            </w:r>
          </w:p>
        </w:tc>
        <w:tc>
          <w:tcPr>
            <w:tcW w:w="696"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284</w:t>
            </w: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15</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СПК "Мир"</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6971</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7985</w:t>
            </w:r>
          </w:p>
        </w:tc>
        <w:tc>
          <w:tcPr>
            <w:tcW w:w="1063"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9480</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10708</w:t>
            </w:r>
          </w:p>
        </w:tc>
        <w:tc>
          <w:tcPr>
            <w:tcW w:w="970" w:type="dxa"/>
          </w:tcPr>
          <w:p w:rsidR="00491897" w:rsidRPr="00D225C5" w:rsidRDefault="00491897" w:rsidP="00491897">
            <w:pPr>
              <w:rPr>
                <w:rFonts w:ascii="Times New Roman" w:hAnsi="Times New Roman" w:cs="Times New Roman"/>
                <w:sz w:val="24"/>
                <w:szCs w:val="24"/>
              </w:rPr>
            </w:pPr>
          </w:p>
        </w:tc>
        <w:tc>
          <w:tcPr>
            <w:tcW w:w="696" w:type="dxa"/>
          </w:tcPr>
          <w:p w:rsidR="00491897" w:rsidRPr="00D225C5" w:rsidRDefault="00491897" w:rsidP="00491897">
            <w:pPr>
              <w:rPr>
                <w:rFonts w:ascii="Times New Roman" w:hAnsi="Times New Roman" w:cs="Times New Roman"/>
                <w:sz w:val="24"/>
                <w:szCs w:val="24"/>
              </w:rPr>
            </w:pP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16</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 xml:space="preserve">СПК "имени Кирова" </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12009</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11480</w:t>
            </w:r>
          </w:p>
        </w:tc>
        <w:tc>
          <w:tcPr>
            <w:tcW w:w="1063"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13824</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11583</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11658</w:t>
            </w:r>
          </w:p>
        </w:tc>
        <w:tc>
          <w:tcPr>
            <w:tcW w:w="696"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99</w:t>
            </w: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17</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ООО "Радуга-Агро""</w:t>
            </w:r>
          </w:p>
        </w:tc>
        <w:tc>
          <w:tcPr>
            <w:tcW w:w="992"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0</w:t>
            </w:r>
          </w:p>
        </w:tc>
        <w:tc>
          <w:tcPr>
            <w:tcW w:w="992"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0</w:t>
            </w:r>
          </w:p>
        </w:tc>
        <w:tc>
          <w:tcPr>
            <w:tcW w:w="1063"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0</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7105</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12384</w:t>
            </w:r>
          </w:p>
        </w:tc>
        <w:tc>
          <w:tcPr>
            <w:tcW w:w="696" w:type="dxa"/>
          </w:tcPr>
          <w:p w:rsidR="00491897" w:rsidRPr="00D225C5" w:rsidRDefault="00491897" w:rsidP="00491897">
            <w:pPr>
              <w:rPr>
                <w:rFonts w:ascii="Times New Roman" w:hAnsi="Times New Roman" w:cs="Times New Roman"/>
                <w:sz w:val="24"/>
                <w:szCs w:val="24"/>
              </w:rPr>
            </w:pP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18</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ООО "Юлдош"</w:t>
            </w:r>
          </w:p>
        </w:tc>
        <w:tc>
          <w:tcPr>
            <w:tcW w:w="992"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0</w:t>
            </w:r>
          </w:p>
        </w:tc>
        <w:tc>
          <w:tcPr>
            <w:tcW w:w="992"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0</w:t>
            </w:r>
          </w:p>
        </w:tc>
        <w:tc>
          <w:tcPr>
            <w:tcW w:w="1063"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8402</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14265</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17697</w:t>
            </w:r>
          </w:p>
        </w:tc>
        <w:tc>
          <w:tcPr>
            <w:tcW w:w="696" w:type="dxa"/>
          </w:tcPr>
          <w:p w:rsidR="00491897" w:rsidRPr="00D225C5" w:rsidRDefault="00491897" w:rsidP="00491897">
            <w:pPr>
              <w:rPr>
                <w:rFonts w:ascii="Times New Roman" w:hAnsi="Times New Roman" w:cs="Times New Roman"/>
                <w:sz w:val="24"/>
                <w:szCs w:val="24"/>
              </w:rPr>
            </w:pP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19</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ООО "Восток-Агро"</w:t>
            </w:r>
          </w:p>
        </w:tc>
        <w:tc>
          <w:tcPr>
            <w:tcW w:w="992"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0</w:t>
            </w:r>
          </w:p>
        </w:tc>
        <w:tc>
          <w:tcPr>
            <w:tcW w:w="992"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0</w:t>
            </w:r>
          </w:p>
        </w:tc>
        <w:tc>
          <w:tcPr>
            <w:tcW w:w="1063"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6600</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9679</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11560</w:t>
            </w:r>
          </w:p>
        </w:tc>
        <w:tc>
          <w:tcPr>
            <w:tcW w:w="696" w:type="dxa"/>
          </w:tcPr>
          <w:p w:rsidR="00491897" w:rsidRPr="00D225C5" w:rsidRDefault="00491897" w:rsidP="00491897">
            <w:pPr>
              <w:rPr>
                <w:rFonts w:ascii="Times New Roman" w:hAnsi="Times New Roman" w:cs="Times New Roman"/>
                <w:sz w:val="24"/>
                <w:szCs w:val="24"/>
              </w:rPr>
            </w:pP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По району</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12596</w:t>
            </w:r>
          </w:p>
        </w:tc>
        <w:tc>
          <w:tcPr>
            <w:tcW w:w="992"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13447</w:t>
            </w:r>
          </w:p>
        </w:tc>
        <w:tc>
          <w:tcPr>
            <w:tcW w:w="1063"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15555</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17446</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19434</w:t>
            </w:r>
          </w:p>
        </w:tc>
        <w:tc>
          <w:tcPr>
            <w:tcW w:w="696"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154</w:t>
            </w:r>
          </w:p>
        </w:tc>
      </w:tr>
    </w:tbl>
    <w:p w:rsidR="00657BAA" w:rsidRPr="00D225C5" w:rsidRDefault="00657BAA" w:rsidP="00657BAA">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Наблюдается стабильный рост среднемесячной заработной платы. По результатам 201</w:t>
      </w:r>
      <w:r w:rsidR="00F60A0C" w:rsidRPr="00D225C5">
        <w:rPr>
          <w:rFonts w:ascii="Times New Roman" w:hAnsi="Times New Roman" w:cs="Times New Roman"/>
          <w:sz w:val="24"/>
          <w:szCs w:val="24"/>
        </w:rPr>
        <w:t>8</w:t>
      </w:r>
      <w:r w:rsidRPr="00D225C5">
        <w:rPr>
          <w:rFonts w:ascii="Times New Roman" w:hAnsi="Times New Roman" w:cs="Times New Roman"/>
          <w:sz w:val="24"/>
          <w:szCs w:val="24"/>
        </w:rPr>
        <w:t xml:space="preserve"> года среднемесячная заработная плата составила </w:t>
      </w:r>
      <w:r w:rsidR="00F60A0C" w:rsidRPr="00D225C5">
        <w:rPr>
          <w:rFonts w:ascii="Times New Roman" w:hAnsi="Times New Roman" w:cs="Times New Roman"/>
          <w:sz w:val="24"/>
          <w:szCs w:val="24"/>
        </w:rPr>
        <w:t>19434 руб., темп роста к 2014 году 54</w:t>
      </w:r>
      <w:r w:rsidRPr="00D225C5">
        <w:rPr>
          <w:rFonts w:ascii="Times New Roman" w:hAnsi="Times New Roman" w:cs="Times New Roman"/>
          <w:sz w:val="24"/>
          <w:szCs w:val="24"/>
        </w:rPr>
        <w:t xml:space="preserve">%.  </w:t>
      </w:r>
    </w:p>
    <w:p w:rsidR="00657BAA" w:rsidRPr="00D225C5" w:rsidRDefault="00657BAA" w:rsidP="00657BAA">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Привлечение инвестиций является важнейшим условием стабильного функционирования и развития экономики. За последние пять лет инвестиций в основные фонды сельскохозяйств</w:t>
      </w:r>
      <w:r w:rsidR="00197086" w:rsidRPr="00D225C5">
        <w:rPr>
          <w:rFonts w:ascii="Times New Roman" w:hAnsi="Times New Roman" w:cs="Times New Roman"/>
          <w:sz w:val="24"/>
          <w:szCs w:val="24"/>
        </w:rPr>
        <w:t>енных предприятий  вложено 1 млрд.</w:t>
      </w:r>
      <w:r w:rsidRPr="00D225C5">
        <w:rPr>
          <w:rFonts w:ascii="Times New Roman" w:hAnsi="Times New Roman" w:cs="Times New Roman"/>
          <w:sz w:val="24"/>
          <w:szCs w:val="24"/>
        </w:rPr>
        <w:t xml:space="preserve"> руб. В среднем е</w:t>
      </w:r>
      <w:r w:rsidR="00197086" w:rsidRPr="00D225C5">
        <w:rPr>
          <w:rFonts w:ascii="Times New Roman" w:hAnsi="Times New Roman" w:cs="Times New Roman"/>
          <w:sz w:val="24"/>
          <w:szCs w:val="24"/>
        </w:rPr>
        <w:t xml:space="preserve">жегодное вложение составляет 200 </w:t>
      </w:r>
      <w:r w:rsidRPr="00D225C5">
        <w:rPr>
          <w:rFonts w:ascii="Times New Roman" w:hAnsi="Times New Roman" w:cs="Times New Roman"/>
          <w:sz w:val="24"/>
          <w:szCs w:val="24"/>
        </w:rPr>
        <w:t>млн. руб.</w:t>
      </w:r>
    </w:p>
    <w:p w:rsidR="00657BAA" w:rsidRPr="00D225C5" w:rsidRDefault="00657BAA" w:rsidP="00657BAA">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За пять последних лет ввели в эксплуатацию: 2 новых коровника (ООО «Малопургинский» на 200 голов и СПК «Рассвет»- на 100 голов); 6 новых животноводческих объектов общей мощностью на 760 голов. В настоящий момент продолжается строительство </w:t>
      </w:r>
      <w:proofErr w:type="gramStart"/>
      <w:r w:rsidRPr="00D225C5">
        <w:rPr>
          <w:rFonts w:ascii="Times New Roman" w:hAnsi="Times New Roman" w:cs="Times New Roman"/>
          <w:sz w:val="24"/>
          <w:szCs w:val="24"/>
        </w:rPr>
        <w:t>новой</w:t>
      </w:r>
      <w:proofErr w:type="gramEnd"/>
      <w:r w:rsidRPr="00D225C5">
        <w:rPr>
          <w:rFonts w:ascii="Times New Roman" w:hAnsi="Times New Roman" w:cs="Times New Roman"/>
          <w:sz w:val="24"/>
          <w:szCs w:val="24"/>
        </w:rPr>
        <w:t xml:space="preserve"> МТФ в ООО «Молния» на</w:t>
      </w:r>
      <w:r w:rsidR="0027738B" w:rsidRPr="00D225C5">
        <w:rPr>
          <w:rFonts w:ascii="Times New Roman" w:hAnsi="Times New Roman" w:cs="Times New Roman"/>
          <w:sz w:val="24"/>
          <w:szCs w:val="24"/>
        </w:rPr>
        <w:t xml:space="preserve"> 320 голов. Веден в эксплуатацию коровник </w:t>
      </w:r>
      <w:r w:rsidRPr="00D225C5">
        <w:rPr>
          <w:rFonts w:ascii="Times New Roman" w:hAnsi="Times New Roman" w:cs="Times New Roman"/>
          <w:sz w:val="24"/>
          <w:szCs w:val="24"/>
        </w:rPr>
        <w:t>КФХ Плотников Н.В. на 200 голов.</w:t>
      </w:r>
    </w:p>
    <w:p w:rsidR="00657BAA" w:rsidRPr="00D225C5" w:rsidRDefault="00657BAA" w:rsidP="00657BAA">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lastRenderedPageBreak/>
        <w:t>Построены летние лагеря ООО «Байситово», ООО «Юлдош», СПК «Югдон» общей мощностью на 550 голов.</w:t>
      </w:r>
    </w:p>
    <w:p w:rsidR="00657BAA" w:rsidRPr="00D225C5" w:rsidRDefault="00657BAA" w:rsidP="00657BAA">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Построены четыре навеса для хранения сена. </w:t>
      </w:r>
    </w:p>
    <w:p w:rsidR="00657BAA" w:rsidRPr="00D225C5" w:rsidRDefault="00657BAA" w:rsidP="00657BAA">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Провели реконструкции 28-и животноводческих объектов общая мощность 5210 голов. Монтаж кормовых столов на выгульных площадках ООО «Радуга Агро», ООО «Молния», СПК «Югдон», ООО «Юлдош». Реконструированы семь силосных траншей, общей мощностью 4000 тонн.</w:t>
      </w:r>
    </w:p>
    <w:p w:rsidR="00657BAA" w:rsidRPr="00D225C5" w:rsidRDefault="00657BAA" w:rsidP="00657BAA">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Отремонтированы подъездные пути к МТФ СПК «Югдон» общей протяженностью 2000 м., ООО «Молния»- 1000 м., СПК «Аксакшур» -500м.</w:t>
      </w:r>
    </w:p>
    <w:p w:rsidR="00657BAA" w:rsidRPr="00D225C5" w:rsidRDefault="00657BAA" w:rsidP="00657BAA">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Проведено огораживание территории 9 ферм, строительство 5 дезинфекционных барьеров при въезде на территорию МТФ.</w:t>
      </w:r>
    </w:p>
    <w:p w:rsidR="00657BAA" w:rsidRPr="00D225C5" w:rsidRDefault="00657BAA" w:rsidP="00657BAA">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Проведена модернизация зерносушильного комплекса, построена крытая площадка для подработки зерна в СПК «Югдон», полностью </w:t>
      </w:r>
      <w:proofErr w:type="gramStart"/>
      <w:r w:rsidRPr="00D225C5">
        <w:rPr>
          <w:rFonts w:ascii="Times New Roman" w:hAnsi="Times New Roman" w:cs="Times New Roman"/>
          <w:sz w:val="24"/>
          <w:szCs w:val="24"/>
        </w:rPr>
        <w:t>обновлен</w:t>
      </w:r>
      <w:proofErr w:type="gramEnd"/>
      <w:r w:rsidRPr="00D225C5">
        <w:rPr>
          <w:rFonts w:ascii="Times New Roman" w:hAnsi="Times New Roman" w:cs="Times New Roman"/>
          <w:sz w:val="24"/>
          <w:szCs w:val="24"/>
        </w:rPr>
        <w:t xml:space="preserve"> и газифицирован  КЗС СПК «Родина».</w:t>
      </w:r>
    </w:p>
    <w:p w:rsidR="00D34271" w:rsidRPr="00D225C5" w:rsidRDefault="00D34271" w:rsidP="00D34271">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Экономическая эффективность сельскохозяйственного производства в основном определяется двумя группами факторами:</w:t>
      </w:r>
    </w:p>
    <w:p w:rsidR="00D34271" w:rsidRPr="00D225C5" w:rsidRDefault="00D34271" w:rsidP="00D34271">
      <w:pPr>
        <w:numPr>
          <w:ilvl w:val="0"/>
          <w:numId w:val="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242424"/>
          <w:sz w:val="24"/>
          <w:szCs w:val="24"/>
          <w:lang w:eastAsia="ru-RU"/>
        </w:rPr>
        <w:t>внешние, не зависящие от хозяйственной деятельности предприятий, — ценообразование, налогообложение, кредитование, инфляционные процессы, дотации и компенсации, аграрное законодательство и др.;</w:t>
      </w:r>
    </w:p>
    <w:p w:rsidR="00D34271" w:rsidRPr="00D225C5" w:rsidRDefault="00D34271" w:rsidP="00D34271">
      <w:pPr>
        <w:numPr>
          <w:ilvl w:val="0"/>
          <w:numId w:val="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242424"/>
          <w:sz w:val="24"/>
          <w:szCs w:val="24"/>
          <w:lang w:eastAsia="ru-RU"/>
        </w:rPr>
        <w:t xml:space="preserve"> внутренние, на которые организация может влиять, — урожайность сельскохозяйственных культур, продуктивность животных, себестоимость продукции, технология и организация производства, специализация и т.д.</w:t>
      </w:r>
    </w:p>
    <w:p w:rsidR="00D34271" w:rsidRPr="00D225C5" w:rsidRDefault="00D34271" w:rsidP="00D34271">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 xml:space="preserve">Сегодня экономическая эффективность сельскохозяйственного производства в значительной мере определяется факторами первой группы, которые формируют экономический механизм. При отлаженном </w:t>
      </w:r>
      <w:proofErr w:type="gramStart"/>
      <w:r w:rsidRPr="00D225C5">
        <w:rPr>
          <w:rFonts w:ascii="Times New Roman" w:eastAsia="Times New Roman" w:hAnsi="Times New Roman" w:cs="Times New Roman"/>
          <w:color w:val="000000"/>
          <w:sz w:val="24"/>
          <w:szCs w:val="24"/>
          <w:lang w:eastAsia="ru-RU"/>
        </w:rPr>
        <w:t>экономическом механизме</w:t>
      </w:r>
      <w:proofErr w:type="gramEnd"/>
      <w:r w:rsidRPr="00D225C5">
        <w:rPr>
          <w:rFonts w:ascii="Times New Roman" w:eastAsia="Times New Roman" w:hAnsi="Times New Roman" w:cs="Times New Roman"/>
          <w:color w:val="000000"/>
          <w:sz w:val="24"/>
          <w:szCs w:val="24"/>
          <w:lang w:eastAsia="ru-RU"/>
        </w:rPr>
        <w:t xml:space="preserve"> вторая группа факторов играет главенствующую роль.</w:t>
      </w:r>
    </w:p>
    <w:p w:rsidR="00D34271" w:rsidRPr="00D225C5" w:rsidRDefault="00D34271" w:rsidP="00D34271">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 xml:space="preserve">В сложившихся условиях для преодоления кризиса в аграрном секторе, стабилизации и повышения экономической эффективности производства необходимо создать действенный </w:t>
      </w:r>
      <w:proofErr w:type="gramStart"/>
      <w:r w:rsidRPr="00D225C5">
        <w:rPr>
          <w:rFonts w:ascii="Times New Roman" w:eastAsia="Times New Roman" w:hAnsi="Times New Roman" w:cs="Times New Roman"/>
          <w:color w:val="000000"/>
          <w:sz w:val="24"/>
          <w:szCs w:val="24"/>
          <w:lang w:eastAsia="ru-RU"/>
        </w:rPr>
        <w:t>экономический механизм</w:t>
      </w:r>
      <w:proofErr w:type="gramEnd"/>
      <w:r w:rsidRPr="00D225C5">
        <w:rPr>
          <w:rFonts w:ascii="Times New Roman" w:eastAsia="Times New Roman" w:hAnsi="Times New Roman" w:cs="Times New Roman"/>
          <w:color w:val="000000"/>
          <w:sz w:val="24"/>
          <w:szCs w:val="24"/>
          <w:lang w:eastAsia="ru-RU"/>
        </w:rPr>
        <w:t xml:space="preserve"> путем осуществления государственного регулирования и совершенствования экономических отношений между партнерами АПК.</w:t>
      </w:r>
    </w:p>
    <w:p w:rsidR="00D34271" w:rsidRPr="00D225C5" w:rsidRDefault="00D34271" w:rsidP="00D34271">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 xml:space="preserve">Экономическая эффективность сельского хозяйства в значительной степени зависит от уровня интенсивности производства. </w:t>
      </w:r>
      <w:proofErr w:type="gramStart"/>
      <w:r w:rsidRPr="00D225C5">
        <w:rPr>
          <w:rFonts w:ascii="Times New Roman" w:eastAsia="Times New Roman" w:hAnsi="Times New Roman" w:cs="Times New Roman"/>
          <w:color w:val="000000"/>
          <w:sz w:val="24"/>
          <w:szCs w:val="24"/>
          <w:lang w:eastAsia="ru-RU"/>
        </w:rPr>
        <w:t>Важнейшие направления интенсификации производства в сложившихся условиях — применение интенсивных, ресурсосберегающих технологий производства продукции, освоение научно обоснованных севооборотов, совершенствование семеноводства и племенной работы в животноводстве, использование перспективных высокоурожайных, эффективных сортов растений и высокопродуктивных пород скота и птицы, внесение оптимальных доз минеральных и органических удобрений, гербицидов и средств защиты сельскохозяйственных культур, укрепление кормовой базы и др.</w:t>
      </w:r>
      <w:proofErr w:type="gramEnd"/>
    </w:p>
    <w:p w:rsidR="00D34271" w:rsidRPr="00D225C5" w:rsidRDefault="00D34271" w:rsidP="00657BAA">
      <w:pPr>
        <w:spacing w:after="0"/>
        <w:ind w:firstLine="567"/>
        <w:jc w:val="both"/>
        <w:rPr>
          <w:rFonts w:ascii="Times New Roman" w:hAnsi="Times New Roman" w:cs="Times New Roman"/>
          <w:sz w:val="24"/>
          <w:szCs w:val="24"/>
        </w:rPr>
      </w:pPr>
    </w:p>
    <w:p w:rsidR="00DB6B64" w:rsidRPr="00D225C5" w:rsidRDefault="00D34271" w:rsidP="00DB6B64">
      <w:pPr>
        <w:widowControl w:val="0"/>
        <w:spacing w:after="0" w:line="240" w:lineRule="auto"/>
        <w:jc w:val="center"/>
        <w:rPr>
          <w:rFonts w:ascii="Times New Roman" w:eastAsia="Times New Roman" w:hAnsi="Times New Roman" w:cs="Times New Roman"/>
          <w:b/>
          <w:sz w:val="24"/>
          <w:szCs w:val="24"/>
          <w:lang w:eastAsia="ru-RU"/>
        </w:rPr>
      </w:pPr>
      <w:r w:rsidRPr="00D225C5">
        <w:rPr>
          <w:rFonts w:ascii="Times New Roman" w:eastAsia="Times New Roman" w:hAnsi="Times New Roman" w:cs="Times New Roman"/>
          <w:b/>
          <w:sz w:val="24"/>
          <w:szCs w:val="24"/>
          <w:lang w:eastAsia="ru-RU"/>
        </w:rPr>
        <w:t>Меры повышения эффективности работы сельскохозяйственных предприятий</w:t>
      </w:r>
      <w:r w:rsidR="00DB6B64" w:rsidRPr="00D225C5">
        <w:rPr>
          <w:rFonts w:ascii="Times New Roman" w:eastAsia="Times New Roman" w:hAnsi="Times New Roman" w:cs="Times New Roman"/>
          <w:b/>
          <w:sz w:val="24"/>
          <w:szCs w:val="24"/>
          <w:lang w:eastAsia="ru-RU"/>
        </w:rPr>
        <w:t>.</w:t>
      </w:r>
    </w:p>
    <w:p w:rsidR="00DB6B64" w:rsidRPr="00D225C5" w:rsidRDefault="00026C45" w:rsidP="00026C45">
      <w:pPr>
        <w:shd w:val="clear" w:color="auto" w:fill="FFFFFF"/>
        <w:spacing w:after="0" w:line="240" w:lineRule="auto"/>
        <w:ind w:firstLine="567"/>
        <w:contextualSpacing/>
        <w:jc w:val="both"/>
        <w:rPr>
          <w:rFonts w:ascii="Times New Roman" w:eastAsia="Calibri" w:hAnsi="Times New Roman" w:cs="Times New Roman"/>
          <w:color w:val="000000"/>
          <w:spacing w:val="-4"/>
          <w:sz w:val="24"/>
          <w:szCs w:val="24"/>
          <w:shd w:val="clear" w:color="auto" w:fill="FFFFFF"/>
        </w:rPr>
      </w:pPr>
      <w:r w:rsidRPr="00D225C5">
        <w:rPr>
          <w:rFonts w:ascii="Times New Roman" w:eastAsia="Calibri" w:hAnsi="Times New Roman" w:cs="Times New Roman"/>
          <w:b/>
          <w:color w:val="000000"/>
          <w:spacing w:val="-4"/>
          <w:sz w:val="24"/>
          <w:szCs w:val="24"/>
          <w:shd w:val="clear" w:color="auto" w:fill="FFFFFF"/>
        </w:rPr>
        <w:t>1)</w:t>
      </w:r>
      <w:r w:rsidR="00DB6B64" w:rsidRPr="00D225C5">
        <w:rPr>
          <w:rFonts w:ascii="Times New Roman" w:eastAsia="Calibri" w:hAnsi="Times New Roman" w:cs="Times New Roman"/>
          <w:color w:val="000000"/>
          <w:spacing w:val="-4"/>
          <w:sz w:val="24"/>
          <w:szCs w:val="24"/>
          <w:shd w:val="clear" w:color="auto" w:fill="FFFFFF"/>
        </w:rPr>
        <w:t xml:space="preserve"> </w:t>
      </w:r>
      <w:r w:rsidR="00DB6B64" w:rsidRPr="00D225C5">
        <w:rPr>
          <w:rFonts w:ascii="Times New Roman" w:eastAsia="Times New Roman" w:hAnsi="Times New Roman" w:cs="Times New Roman"/>
          <w:sz w:val="24"/>
          <w:szCs w:val="24"/>
          <w:lang w:eastAsia="ru-RU"/>
        </w:rPr>
        <w:t>новации в организации производства и труда  следует рассматривать на перспективу в каждом хозяйстве   как генеральную линию в развитии сел</w:t>
      </w:r>
      <w:r w:rsidR="00704E30" w:rsidRPr="00D225C5">
        <w:rPr>
          <w:rFonts w:ascii="Times New Roman" w:eastAsia="Times New Roman" w:hAnsi="Times New Roman" w:cs="Times New Roman"/>
          <w:sz w:val="24"/>
          <w:szCs w:val="24"/>
          <w:lang w:eastAsia="ru-RU"/>
        </w:rPr>
        <w:t>ьскохозяйственного производства</w:t>
      </w:r>
      <w:r w:rsidR="00DB6B64" w:rsidRPr="00D225C5">
        <w:rPr>
          <w:rFonts w:ascii="Times New Roman" w:eastAsia="Times New Roman" w:hAnsi="Times New Roman" w:cs="Times New Roman"/>
          <w:sz w:val="24"/>
          <w:szCs w:val="24"/>
          <w:lang w:eastAsia="ru-RU"/>
        </w:rPr>
        <w:t>, системах оплаты труда</w:t>
      </w:r>
      <w:r w:rsidRPr="00D225C5">
        <w:rPr>
          <w:rFonts w:ascii="Times New Roman" w:eastAsia="Times New Roman" w:hAnsi="Times New Roman" w:cs="Times New Roman"/>
          <w:sz w:val="24"/>
          <w:szCs w:val="24"/>
          <w:lang w:eastAsia="ru-RU"/>
        </w:rPr>
        <w:t xml:space="preserve"> и мотивации работников отрасли.</w:t>
      </w:r>
    </w:p>
    <w:p w:rsidR="00DB6B64" w:rsidRPr="00D225C5" w:rsidRDefault="00026C45" w:rsidP="00DB6B64">
      <w:pPr>
        <w:shd w:val="clear" w:color="auto" w:fill="FFFFFF"/>
        <w:spacing w:after="0" w:line="240" w:lineRule="auto"/>
        <w:ind w:firstLine="567"/>
        <w:contextualSpacing/>
        <w:jc w:val="both"/>
        <w:rPr>
          <w:rFonts w:ascii="Times New Roman" w:eastAsia="Calibri" w:hAnsi="Times New Roman" w:cs="Times New Roman"/>
          <w:color w:val="000000"/>
          <w:spacing w:val="-4"/>
          <w:sz w:val="24"/>
          <w:szCs w:val="24"/>
          <w:shd w:val="clear" w:color="auto" w:fill="FFFFFF"/>
        </w:rPr>
      </w:pPr>
      <w:r w:rsidRPr="00D225C5">
        <w:rPr>
          <w:rFonts w:ascii="Times New Roman" w:eastAsia="Calibri" w:hAnsi="Times New Roman" w:cs="Times New Roman"/>
          <w:b/>
          <w:color w:val="000000"/>
          <w:spacing w:val="-4"/>
          <w:sz w:val="24"/>
          <w:szCs w:val="24"/>
          <w:shd w:val="clear" w:color="auto" w:fill="FFFFFF"/>
        </w:rPr>
        <w:t>2)</w:t>
      </w:r>
      <w:r w:rsidR="00DB6B64" w:rsidRPr="00D225C5">
        <w:rPr>
          <w:rFonts w:ascii="Times New Roman" w:eastAsia="Calibri" w:hAnsi="Times New Roman" w:cs="Times New Roman"/>
          <w:color w:val="000000"/>
          <w:spacing w:val="-4"/>
          <w:sz w:val="24"/>
          <w:szCs w:val="24"/>
          <w:shd w:val="clear" w:color="auto" w:fill="FFFFFF"/>
        </w:rPr>
        <w:t xml:space="preserve"> загрузка мощностей до 100%.</w:t>
      </w:r>
    </w:p>
    <w:p w:rsidR="00DB6B64" w:rsidRPr="00D225C5" w:rsidRDefault="00026C45" w:rsidP="00DB6B64">
      <w:pPr>
        <w:shd w:val="clear" w:color="auto" w:fill="FFFFFF"/>
        <w:spacing w:after="0" w:line="240" w:lineRule="auto"/>
        <w:ind w:firstLine="567"/>
        <w:contextualSpacing/>
        <w:jc w:val="both"/>
        <w:rPr>
          <w:rFonts w:ascii="Times New Roman" w:eastAsia="Calibri" w:hAnsi="Times New Roman" w:cs="Times New Roman"/>
          <w:b/>
          <w:spacing w:val="-4"/>
          <w:sz w:val="24"/>
          <w:szCs w:val="24"/>
          <w:shd w:val="clear" w:color="auto" w:fill="FFFFFF"/>
        </w:rPr>
      </w:pPr>
      <w:r w:rsidRPr="00D225C5">
        <w:rPr>
          <w:rFonts w:ascii="Times New Roman" w:eastAsia="Calibri" w:hAnsi="Times New Roman" w:cs="Times New Roman"/>
          <w:b/>
          <w:color w:val="000000"/>
          <w:spacing w:val="-4"/>
          <w:sz w:val="24"/>
          <w:szCs w:val="24"/>
          <w:shd w:val="clear" w:color="auto" w:fill="FFFFFF"/>
        </w:rPr>
        <w:t>3)</w:t>
      </w:r>
      <w:r w:rsidR="00DB6B64" w:rsidRPr="00D225C5">
        <w:rPr>
          <w:rFonts w:ascii="Times New Roman" w:eastAsia="Calibri" w:hAnsi="Times New Roman" w:cs="Times New Roman"/>
          <w:color w:val="000000"/>
          <w:spacing w:val="-4"/>
          <w:sz w:val="24"/>
          <w:szCs w:val="24"/>
          <w:shd w:val="clear" w:color="auto" w:fill="FFFFFF"/>
        </w:rPr>
        <w:t xml:space="preserve"> участие в различных направлениях государственной программы «Развития сельского хозяйства и регулирования рынков сельскохозяйственной продукции, сырья и продовольствия до 2020».</w:t>
      </w:r>
    </w:p>
    <w:p w:rsidR="00DB6B64" w:rsidRPr="00D225C5" w:rsidRDefault="00026C45" w:rsidP="00DB6B64">
      <w:pPr>
        <w:shd w:val="clear" w:color="auto" w:fill="FFFFFF"/>
        <w:spacing w:after="0" w:line="240" w:lineRule="auto"/>
        <w:ind w:firstLine="567"/>
        <w:contextualSpacing/>
        <w:jc w:val="both"/>
        <w:rPr>
          <w:rFonts w:ascii="Times New Roman" w:eastAsia="Calibri" w:hAnsi="Times New Roman" w:cs="Times New Roman"/>
          <w:b/>
          <w:spacing w:val="-4"/>
          <w:sz w:val="24"/>
          <w:szCs w:val="24"/>
          <w:shd w:val="clear" w:color="auto" w:fill="FFFFFF"/>
        </w:rPr>
      </w:pPr>
      <w:r w:rsidRPr="00D225C5">
        <w:rPr>
          <w:rFonts w:ascii="Times New Roman" w:eastAsia="Calibri" w:hAnsi="Times New Roman" w:cs="Times New Roman"/>
          <w:b/>
          <w:color w:val="000000"/>
          <w:spacing w:val="-4"/>
          <w:sz w:val="24"/>
          <w:szCs w:val="24"/>
          <w:shd w:val="clear" w:color="auto" w:fill="FFFFFF"/>
        </w:rPr>
        <w:lastRenderedPageBreak/>
        <w:t>4)</w:t>
      </w:r>
      <w:r w:rsidR="00DB6B64" w:rsidRPr="00D225C5">
        <w:rPr>
          <w:rFonts w:ascii="Times New Roman" w:eastAsia="Calibri" w:hAnsi="Times New Roman" w:cs="Times New Roman"/>
          <w:color w:val="000000"/>
          <w:spacing w:val="-4"/>
          <w:sz w:val="24"/>
          <w:szCs w:val="24"/>
          <w:shd w:val="clear" w:color="auto" w:fill="FFFFFF"/>
        </w:rPr>
        <w:t xml:space="preserve"> рассматривать отрасль растениеводства, не только как вспомогательную отрасль для животноводства, но и как источник дохода. (Реализация зерна, выращивание и реализация рапса).</w:t>
      </w:r>
    </w:p>
    <w:p w:rsidR="00DB6B64" w:rsidRPr="00D225C5" w:rsidRDefault="00026C45" w:rsidP="00026C45">
      <w:pPr>
        <w:shd w:val="clear" w:color="auto" w:fill="FFFFFF"/>
        <w:spacing w:after="0" w:line="240" w:lineRule="auto"/>
        <w:ind w:firstLine="567"/>
        <w:contextualSpacing/>
        <w:jc w:val="both"/>
        <w:rPr>
          <w:rFonts w:ascii="Times New Roman" w:eastAsia="Calibri" w:hAnsi="Times New Roman" w:cs="Times New Roman"/>
          <w:color w:val="000000"/>
          <w:spacing w:val="-4"/>
          <w:sz w:val="24"/>
          <w:szCs w:val="24"/>
          <w:shd w:val="clear" w:color="auto" w:fill="FFFFFF"/>
        </w:rPr>
      </w:pPr>
      <w:r w:rsidRPr="00D225C5">
        <w:rPr>
          <w:rFonts w:ascii="Times New Roman" w:eastAsia="Calibri" w:hAnsi="Times New Roman" w:cs="Times New Roman"/>
          <w:b/>
          <w:color w:val="000000"/>
          <w:spacing w:val="-4"/>
          <w:sz w:val="24"/>
          <w:szCs w:val="24"/>
          <w:shd w:val="clear" w:color="auto" w:fill="FFFFFF"/>
        </w:rPr>
        <w:t>5)</w:t>
      </w:r>
      <w:r w:rsidR="00DB6B64" w:rsidRPr="00D225C5">
        <w:rPr>
          <w:rFonts w:ascii="Times New Roman" w:eastAsia="Calibri" w:hAnsi="Times New Roman" w:cs="Times New Roman"/>
          <w:color w:val="000000"/>
          <w:spacing w:val="-4"/>
          <w:sz w:val="24"/>
          <w:szCs w:val="24"/>
          <w:shd w:val="clear" w:color="auto" w:fill="FFFFFF"/>
        </w:rPr>
        <w:t xml:space="preserve"> </w:t>
      </w:r>
      <w:r w:rsidRPr="00D225C5">
        <w:rPr>
          <w:rFonts w:ascii="Times New Roman" w:eastAsia="Calibri" w:hAnsi="Times New Roman" w:cs="Times New Roman"/>
          <w:color w:val="000000"/>
          <w:spacing w:val="-4"/>
          <w:sz w:val="24"/>
          <w:szCs w:val="24"/>
          <w:shd w:val="clear" w:color="auto" w:fill="FFFFFF"/>
        </w:rPr>
        <w:t>снижение себестоимости, путем увеличения продуктивности</w:t>
      </w:r>
      <w:r w:rsidRPr="00D225C5">
        <w:rPr>
          <w:rFonts w:ascii="Times New Roman" w:eastAsia="Times New Roman" w:hAnsi="Times New Roman" w:cs="Times New Roman"/>
          <w:color w:val="2D2D2D"/>
          <w:sz w:val="24"/>
          <w:szCs w:val="24"/>
          <w:shd w:val="clear" w:color="auto" w:fill="FFFFFF"/>
          <w:lang w:eastAsia="ru-RU"/>
        </w:rPr>
        <w:t xml:space="preserve"> и </w:t>
      </w:r>
      <w:r w:rsidRPr="00D225C5">
        <w:rPr>
          <w:rFonts w:ascii="Times New Roman" w:eastAsia="Calibri" w:hAnsi="Times New Roman" w:cs="Times New Roman"/>
          <w:color w:val="000000"/>
          <w:spacing w:val="-4"/>
          <w:sz w:val="24"/>
          <w:szCs w:val="24"/>
          <w:shd w:val="clear" w:color="auto" w:fill="FFFFFF"/>
        </w:rPr>
        <w:t xml:space="preserve">контролирования рациональности использования сырья (нефтепродуктов, электроэнергии, кормов и т.д.), </w:t>
      </w:r>
      <w:r w:rsidR="00DB6B64" w:rsidRPr="00D225C5">
        <w:rPr>
          <w:rFonts w:ascii="Times New Roman" w:eastAsia="Calibri" w:hAnsi="Times New Roman" w:cs="Times New Roman"/>
          <w:color w:val="000000"/>
          <w:spacing w:val="-4"/>
          <w:sz w:val="24"/>
          <w:szCs w:val="24"/>
          <w:shd w:val="clear" w:color="auto" w:fill="FFFFFF"/>
        </w:rPr>
        <w:t>контроль над соблюдением технологических процессов.</w:t>
      </w:r>
    </w:p>
    <w:p w:rsidR="00DB6B64" w:rsidRPr="00D225C5" w:rsidRDefault="00026C45" w:rsidP="00657BAA">
      <w:pPr>
        <w:spacing w:after="0"/>
        <w:ind w:firstLine="567"/>
        <w:jc w:val="both"/>
        <w:rPr>
          <w:rFonts w:ascii="Times New Roman" w:hAnsi="Times New Roman" w:cs="Times New Roman"/>
          <w:sz w:val="24"/>
          <w:szCs w:val="24"/>
        </w:rPr>
      </w:pPr>
      <w:r w:rsidRPr="00D225C5">
        <w:rPr>
          <w:rFonts w:ascii="Times New Roman" w:hAnsi="Times New Roman" w:cs="Times New Roman"/>
          <w:b/>
          <w:sz w:val="24"/>
          <w:szCs w:val="24"/>
        </w:rPr>
        <w:t>6)</w:t>
      </w:r>
      <w:r w:rsidRPr="00D225C5">
        <w:rPr>
          <w:rFonts w:ascii="Times New Roman" w:hAnsi="Times New Roman" w:cs="Times New Roman"/>
          <w:sz w:val="24"/>
          <w:szCs w:val="24"/>
        </w:rPr>
        <w:t xml:space="preserve"> повышение уровня квалификации руководителей, специалистов и работников.</w:t>
      </w:r>
    </w:p>
    <w:p w:rsidR="00026C45" w:rsidRPr="00D225C5" w:rsidRDefault="00026C45" w:rsidP="00026C45">
      <w:pPr>
        <w:spacing w:after="0" w:line="240" w:lineRule="auto"/>
        <w:ind w:firstLine="567"/>
        <w:jc w:val="both"/>
        <w:rPr>
          <w:rFonts w:ascii="Times New Roman" w:eastAsia="Times New Roman" w:hAnsi="Times New Roman" w:cs="Times New Roman"/>
          <w:sz w:val="24"/>
          <w:szCs w:val="24"/>
          <w:lang w:eastAsia="ru-RU"/>
        </w:rPr>
      </w:pPr>
      <w:r w:rsidRPr="00D225C5">
        <w:rPr>
          <w:rFonts w:ascii="Times New Roman" w:hAnsi="Times New Roman" w:cs="Times New Roman"/>
          <w:b/>
          <w:sz w:val="24"/>
          <w:szCs w:val="24"/>
        </w:rPr>
        <w:t>7)</w:t>
      </w:r>
      <w:r w:rsidRPr="00D225C5">
        <w:rPr>
          <w:rFonts w:ascii="Times New Roman" w:hAnsi="Times New Roman" w:cs="Times New Roman"/>
          <w:sz w:val="24"/>
          <w:szCs w:val="24"/>
        </w:rPr>
        <w:t xml:space="preserve"> </w:t>
      </w:r>
      <w:r w:rsidRPr="00D225C5">
        <w:rPr>
          <w:rFonts w:ascii="Times New Roman" w:eastAsia="Times New Roman" w:hAnsi="Times New Roman" w:cs="Times New Roman"/>
          <w:sz w:val="24"/>
          <w:szCs w:val="24"/>
          <w:lang w:eastAsia="ru-RU"/>
        </w:rPr>
        <w:t>совершенствование внутрихозяйственного учета.</w:t>
      </w:r>
    </w:p>
    <w:p w:rsidR="00026C45" w:rsidRPr="00D225C5" w:rsidRDefault="00026C45" w:rsidP="00657BAA">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 </w:t>
      </w:r>
    </w:p>
    <w:p w:rsidR="003979DD" w:rsidRPr="00D225C5" w:rsidRDefault="0004440A" w:rsidP="004C7728">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Животноводство является одной из основных отраслей сельского хозяйства. Оно даёт порядка 68 </w:t>
      </w:r>
      <w:r w:rsidR="00292714" w:rsidRPr="00D225C5">
        <w:rPr>
          <w:rFonts w:ascii="Times New Roman" w:hAnsi="Times New Roman" w:cs="Times New Roman"/>
          <w:sz w:val="24"/>
          <w:szCs w:val="24"/>
        </w:rPr>
        <w:t>процентов валовой</w:t>
      </w:r>
      <w:r w:rsidRPr="00D225C5">
        <w:rPr>
          <w:rFonts w:ascii="Times New Roman" w:hAnsi="Times New Roman" w:cs="Times New Roman"/>
          <w:sz w:val="24"/>
          <w:szCs w:val="24"/>
        </w:rPr>
        <w:t xml:space="preserve"> продукции и 70% трудовых ресурсов в сельском хозяйстве. </w:t>
      </w:r>
    </w:p>
    <w:p w:rsidR="003979DD" w:rsidRPr="00D225C5" w:rsidRDefault="003979DD" w:rsidP="003979DD">
      <w:pPr>
        <w:spacing w:after="0"/>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По состоянию на 1 января 2019 года численность поголовья крупного рогатого скота во всех категориях хозяйств составила 20993 головы. Численность поголовья коров составила 8774 головы.</w:t>
      </w:r>
    </w:p>
    <w:p w:rsidR="003979DD" w:rsidRPr="00D225C5" w:rsidRDefault="003979DD" w:rsidP="003979DD">
      <w:pPr>
        <w:spacing w:after="0"/>
        <w:ind w:firstLine="567"/>
        <w:jc w:val="right"/>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Таблица </w:t>
      </w:r>
      <w:r w:rsidR="00986F8E" w:rsidRPr="00D225C5">
        <w:rPr>
          <w:rFonts w:ascii="Times New Roman" w:eastAsia="Times New Roman" w:hAnsi="Times New Roman" w:cs="Times New Roman"/>
          <w:sz w:val="24"/>
          <w:szCs w:val="24"/>
          <w:lang w:eastAsia="ru-RU"/>
        </w:rPr>
        <w:t>5</w:t>
      </w:r>
    </w:p>
    <w:p w:rsidR="003979DD" w:rsidRPr="00D225C5" w:rsidRDefault="003979DD" w:rsidP="003979DD">
      <w:pPr>
        <w:spacing w:after="0"/>
        <w:ind w:firstLine="567"/>
        <w:jc w:val="center"/>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Численность поголовья крупного рогатого скота, голов</w:t>
      </w:r>
    </w:p>
    <w:tbl>
      <w:tblPr>
        <w:tblStyle w:val="1"/>
        <w:tblW w:w="10008" w:type="dxa"/>
        <w:tblLook w:val="01E0" w:firstRow="1" w:lastRow="1" w:firstColumn="1" w:lastColumn="1" w:noHBand="0" w:noVBand="0"/>
      </w:tblPr>
      <w:tblGrid>
        <w:gridCol w:w="1607"/>
        <w:gridCol w:w="1461"/>
        <w:gridCol w:w="1462"/>
        <w:gridCol w:w="1463"/>
        <w:gridCol w:w="1463"/>
        <w:gridCol w:w="1463"/>
        <w:gridCol w:w="1089"/>
      </w:tblGrid>
      <w:tr w:rsidR="003979DD" w:rsidRPr="00D225C5" w:rsidTr="00284836">
        <w:tc>
          <w:tcPr>
            <w:tcW w:w="1607" w:type="dxa"/>
          </w:tcPr>
          <w:p w:rsidR="003979DD" w:rsidRPr="00D225C5" w:rsidRDefault="003979DD" w:rsidP="00284836">
            <w:pPr>
              <w:spacing w:after="0"/>
              <w:jc w:val="center"/>
              <w:rPr>
                <w:b/>
                <w:sz w:val="24"/>
                <w:szCs w:val="24"/>
              </w:rPr>
            </w:pPr>
            <w:r w:rsidRPr="00D225C5">
              <w:rPr>
                <w:b/>
                <w:sz w:val="24"/>
                <w:szCs w:val="24"/>
              </w:rPr>
              <w:t>Виды организаций</w:t>
            </w:r>
          </w:p>
        </w:tc>
        <w:tc>
          <w:tcPr>
            <w:tcW w:w="1461" w:type="dxa"/>
          </w:tcPr>
          <w:p w:rsidR="003979DD" w:rsidRPr="00D225C5" w:rsidRDefault="003979DD" w:rsidP="00284836">
            <w:pPr>
              <w:spacing w:after="0"/>
              <w:jc w:val="center"/>
              <w:rPr>
                <w:b/>
                <w:sz w:val="24"/>
                <w:szCs w:val="24"/>
              </w:rPr>
            </w:pPr>
            <w:r w:rsidRPr="00D225C5">
              <w:rPr>
                <w:b/>
                <w:sz w:val="24"/>
                <w:szCs w:val="24"/>
              </w:rPr>
              <w:t>На 01.01.2015г</w:t>
            </w:r>
          </w:p>
        </w:tc>
        <w:tc>
          <w:tcPr>
            <w:tcW w:w="1462" w:type="dxa"/>
          </w:tcPr>
          <w:p w:rsidR="003979DD" w:rsidRPr="00D225C5" w:rsidRDefault="003979DD" w:rsidP="00284836">
            <w:pPr>
              <w:spacing w:after="0"/>
              <w:jc w:val="center"/>
              <w:rPr>
                <w:b/>
                <w:sz w:val="24"/>
                <w:szCs w:val="24"/>
              </w:rPr>
            </w:pPr>
            <w:r w:rsidRPr="00D225C5">
              <w:rPr>
                <w:b/>
                <w:sz w:val="24"/>
                <w:szCs w:val="24"/>
              </w:rPr>
              <w:t>На 01.01.2016г</w:t>
            </w:r>
          </w:p>
        </w:tc>
        <w:tc>
          <w:tcPr>
            <w:tcW w:w="1463" w:type="dxa"/>
          </w:tcPr>
          <w:p w:rsidR="003979DD" w:rsidRPr="00D225C5" w:rsidRDefault="003979DD" w:rsidP="00284836">
            <w:pPr>
              <w:spacing w:after="0"/>
              <w:jc w:val="center"/>
              <w:rPr>
                <w:b/>
                <w:sz w:val="24"/>
                <w:szCs w:val="24"/>
              </w:rPr>
            </w:pPr>
            <w:r w:rsidRPr="00D225C5">
              <w:rPr>
                <w:b/>
                <w:sz w:val="24"/>
                <w:szCs w:val="24"/>
              </w:rPr>
              <w:t>На 01.01.2017г</w:t>
            </w:r>
          </w:p>
        </w:tc>
        <w:tc>
          <w:tcPr>
            <w:tcW w:w="1463" w:type="dxa"/>
          </w:tcPr>
          <w:p w:rsidR="003979DD" w:rsidRPr="00D225C5" w:rsidRDefault="003979DD" w:rsidP="00284836">
            <w:pPr>
              <w:spacing w:after="0"/>
              <w:jc w:val="center"/>
              <w:rPr>
                <w:b/>
                <w:sz w:val="24"/>
                <w:szCs w:val="24"/>
              </w:rPr>
            </w:pPr>
            <w:r w:rsidRPr="00D225C5">
              <w:rPr>
                <w:b/>
                <w:sz w:val="24"/>
                <w:szCs w:val="24"/>
              </w:rPr>
              <w:t>На 01.01.2018г</w:t>
            </w:r>
          </w:p>
        </w:tc>
        <w:tc>
          <w:tcPr>
            <w:tcW w:w="1463" w:type="dxa"/>
          </w:tcPr>
          <w:p w:rsidR="003979DD" w:rsidRPr="00D225C5" w:rsidRDefault="003979DD" w:rsidP="00284836">
            <w:pPr>
              <w:spacing w:after="0"/>
              <w:jc w:val="center"/>
              <w:rPr>
                <w:b/>
                <w:sz w:val="24"/>
                <w:szCs w:val="24"/>
              </w:rPr>
            </w:pPr>
            <w:r w:rsidRPr="00D225C5">
              <w:rPr>
                <w:b/>
                <w:sz w:val="24"/>
                <w:szCs w:val="24"/>
              </w:rPr>
              <w:t>На 01.01.2019г</w:t>
            </w:r>
          </w:p>
        </w:tc>
        <w:tc>
          <w:tcPr>
            <w:tcW w:w="1089" w:type="dxa"/>
          </w:tcPr>
          <w:p w:rsidR="003979DD" w:rsidRPr="00D225C5" w:rsidRDefault="003979DD" w:rsidP="00284836">
            <w:pPr>
              <w:spacing w:after="0"/>
              <w:jc w:val="center"/>
              <w:rPr>
                <w:b/>
                <w:sz w:val="24"/>
                <w:szCs w:val="24"/>
              </w:rPr>
            </w:pPr>
            <w:r w:rsidRPr="00D225C5">
              <w:rPr>
                <w:b/>
                <w:sz w:val="24"/>
                <w:szCs w:val="24"/>
              </w:rPr>
              <w:t>+/-</w:t>
            </w:r>
          </w:p>
          <w:p w:rsidR="003979DD" w:rsidRPr="00D225C5" w:rsidRDefault="003979DD" w:rsidP="00284836">
            <w:pPr>
              <w:spacing w:after="0"/>
              <w:jc w:val="center"/>
              <w:rPr>
                <w:b/>
                <w:sz w:val="24"/>
                <w:szCs w:val="24"/>
              </w:rPr>
            </w:pPr>
            <w:r w:rsidRPr="00D225C5">
              <w:rPr>
                <w:b/>
                <w:sz w:val="24"/>
                <w:szCs w:val="24"/>
              </w:rPr>
              <w:t>2015</w:t>
            </w:r>
          </w:p>
          <w:p w:rsidR="003979DD" w:rsidRPr="00D225C5" w:rsidRDefault="003979DD" w:rsidP="00284836">
            <w:pPr>
              <w:spacing w:after="0"/>
              <w:jc w:val="center"/>
              <w:rPr>
                <w:b/>
                <w:sz w:val="24"/>
                <w:szCs w:val="24"/>
              </w:rPr>
            </w:pPr>
            <w:r w:rsidRPr="00D225C5">
              <w:rPr>
                <w:b/>
                <w:sz w:val="24"/>
                <w:szCs w:val="24"/>
              </w:rPr>
              <w:t>к2019</w:t>
            </w:r>
          </w:p>
        </w:tc>
      </w:tr>
      <w:tr w:rsidR="003979DD" w:rsidRPr="00D225C5" w:rsidTr="00284836">
        <w:tc>
          <w:tcPr>
            <w:tcW w:w="1607" w:type="dxa"/>
          </w:tcPr>
          <w:p w:rsidR="003979DD" w:rsidRPr="00D225C5" w:rsidRDefault="003979DD" w:rsidP="00284836">
            <w:pPr>
              <w:spacing w:after="0"/>
              <w:jc w:val="both"/>
              <w:rPr>
                <w:b/>
                <w:sz w:val="24"/>
                <w:szCs w:val="24"/>
              </w:rPr>
            </w:pPr>
            <w:r w:rsidRPr="00D225C5">
              <w:rPr>
                <w:b/>
                <w:sz w:val="24"/>
                <w:szCs w:val="24"/>
              </w:rPr>
              <w:t>СХО: КРС</w:t>
            </w:r>
          </w:p>
          <w:p w:rsidR="003979DD" w:rsidRPr="00D225C5" w:rsidRDefault="003979DD" w:rsidP="00284836">
            <w:pPr>
              <w:spacing w:after="0"/>
              <w:jc w:val="both"/>
              <w:rPr>
                <w:b/>
                <w:sz w:val="24"/>
                <w:szCs w:val="24"/>
              </w:rPr>
            </w:pPr>
            <w:proofErr w:type="spellStart"/>
            <w:r w:rsidRPr="00D225C5">
              <w:rPr>
                <w:b/>
                <w:sz w:val="24"/>
                <w:szCs w:val="24"/>
              </w:rPr>
              <w:t>В.ч</w:t>
            </w:r>
            <w:proofErr w:type="spellEnd"/>
            <w:r w:rsidRPr="00D225C5">
              <w:rPr>
                <w:b/>
                <w:sz w:val="24"/>
                <w:szCs w:val="24"/>
              </w:rPr>
              <w:t>. коров</w:t>
            </w:r>
          </w:p>
        </w:tc>
        <w:tc>
          <w:tcPr>
            <w:tcW w:w="1461" w:type="dxa"/>
          </w:tcPr>
          <w:p w:rsidR="003979DD" w:rsidRPr="00D225C5" w:rsidRDefault="003979DD" w:rsidP="00284836">
            <w:pPr>
              <w:spacing w:after="0"/>
              <w:jc w:val="center"/>
              <w:rPr>
                <w:sz w:val="24"/>
                <w:szCs w:val="24"/>
              </w:rPr>
            </w:pPr>
            <w:r w:rsidRPr="00D225C5">
              <w:rPr>
                <w:sz w:val="24"/>
                <w:szCs w:val="24"/>
              </w:rPr>
              <w:t>15778</w:t>
            </w:r>
          </w:p>
          <w:p w:rsidR="003979DD" w:rsidRPr="00D225C5" w:rsidRDefault="003979DD" w:rsidP="00284836">
            <w:pPr>
              <w:spacing w:after="0"/>
              <w:jc w:val="center"/>
              <w:rPr>
                <w:sz w:val="24"/>
                <w:szCs w:val="24"/>
              </w:rPr>
            </w:pPr>
            <w:r w:rsidRPr="00D225C5">
              <w:rPr>
                <w:sz w:val="24"/>
                <w:szCs w:val="24"/>
              </w:rPr>
              <w:t>6474</w:t>
            </w:r>
          </w:p>
        </w:tc>
        <w:tc>
          <w:tcPr>
            <w:tcW w:w="1462" w:type="dxa"/>
          </w:tcPr>
          <w:p w:rsidR="003979DD" w:rsidRPr="00D225C5" w:rsidRDefault="003979DD" w:rsidP="00284836">
            <w:pPr>
              <w:spacing w:after="0"/>
              <w:jc w:val="center"/>
              <w:rPr>
                <w:sz w:val="24"/>
                <w:szCs w:val="24"/>
              </w:rPr>
            </w:pPr>
            <w:r w:rsidRPr="00D225C5">
              <w:rPr>
                <w:sz w:val="24"/>
                <w:szCs w:val="24"/>
              </w:rPr>
              <w:t>15899</w:t>
            </w:r>
          </w:p>
          <w:p w:rsidR="003979DD" w:rsidRPr="00D225C5" w:rsidRDefault="003979DD" w:rsidP="00284836">
            <w:pPr>
              <w:spacing w:after="0"/>
              <w:jc w:val="center"/>
              <w:rPr>
                <w:sz w:val="24"/>
                <w:szCs w:val="24"/>
              </w:rPr>
            </w:pPr>
            <w:r w:rsidRPr="00D225C5">
              <w:rPr>
                <w:sz w:val="24"/>
                <w:szCs w:val="24"/>
              </w:rPr>
              <w:t>6474</w:t>
            </w:r>
          </w:p>
        </w:tc>
        <w:tc>
          <w:tcPr>
            <w:tcW w:w="1463" w:type="dxa"/>
          </w:tcPr>
          <w:p w:rsidR="003979DD" w:rsidRPr="00D225C5" w:rsidRDefault="003979DD" w:rsidP="00284836">
            <w:pPr>
              <w:spacing w:after="0"/>
              <w:jc w:val="center"/>
              <w:rPr>
                <w:sz w:val="24"/>
                <w:szCs w:val="24"/>
              </w:rPr>
            </w:pPr>
            <w:r w:rsidRPr="00D225C5">
              <w:rPr>
                <w:sz w:val="24"/>
                <w:szCs w:val="24"/>
              </w:rPr>
              <w:t>15820</w:t>
            </w:r>
          </w:p>
          <w:p w:rsidR="003979DD" w:rsidRPr="00D225C5" w:rsidRDefault="003979DD" w:rsidP="00284836">
            <w:pPr>
              <w:spacing w:after="0"/>
              <w:jc w:val="center"/>
              <w:rPr>
                <w:sz w:val="24"/>
                <w:szCs w:val="24"/>
              </w:rPr>
            </w:pPr>
            <w:r w:rsidRPr="00D225C5">
              <w:rPr>
                <w:sz w:val="24"/>
                <w:szCs w:val="24"/>
              </w:rPr>
              <w:t>6384</w:t>
            </w:r>
          </w:p>
        </w:tc>
        <w:tc>
          <w:tcPr>
            <w:tcW w:w="1463" w:type="dxa"/>
          </w:tcPr>
          <w:p w:rsidR="003979DD" w:rsidRPr="00D225C5" w:rsidRDefault="003979DD" w:rsidP="00284836">
            <w:pPr>
              <w:spacing w:after="0"/>
              <w:jc w:val="center"/>
              <w:rPr>
                <w:sz w:val="24"/>
                <w:szCs w:val="24"/>
              </w:rPr>
            </w:pPr>
            <w:r w:rsidRPr="00D225C5">
              <w:rPr>
                <w:sz w:val="24"/>
                <w:szCs w:val="24"/>
              </w:rPr>
              <w:t>15905</w:t>
            </w:r>
          </w:p>
          <w:p w:rsidR="003979DD" w:rsidRPr="00D225C5" w:rsidRDefault="003979DD" w:rsidP="00284836">
            <w:pPr>
              <w:spacing w:after="0"/>
              <w:jc w:val="center"/>
              <w:rPr>
                <w:sz w:val="24"/>
                <w:szCs w:val="24"/>
              </w:rPr>
            </w:pPr>
            <w:r w:rsidRPr="00D225C5">
              <w:rPr>
                <w:sz w:val="24"/>
                <w:szCs w:val="24"/>
              </w:rPr>
              <w:t>6402</w:t>
            </w:r>
          </w:p>
        </w:tc>
        <w:tc>
          <w:tcPr>
            <w:tcW w:w="1463" w:type="dxa"/>
          </w:tcPr>
          <w:p w:rsidR="003979DD" w:rsidRPr="00D225C5" w:rsidRDefault="003979DD" w:rsidP="00284836">
            <w:pPr>
              <w:spacing w:after="0"/>
              <w:jc w:val="center"/>
              <w:rPr>
                <w:sz w:val="24"/>
                <w:szCs w:val="24"/>
              </w:rPr>
            </w:pPr>
            <w:r w:rsidRPr="00D225C5">
              <w:rPr>
                <w:sz w:val="24"/>
                <w:szCs w:val="24"/>
              </w:rPr>
              <w:t>15271</w:t>
            </w:r>
          </w:p>
          <w:p w:rsidR="003979DD" w:rsidRPr="00D225C5" w:rsidRDefault="003979DD" w:rsidP="00284836">
            <w:pPr>
              <w:spacing w:after="0"/>
              <w:jc w:val="center"/>
              <w:rPr>
                <w:sz w:val="24"/>
                <w:szCs w:val="24"/>
              </w:rPr>
            </w:pPr>
            <w:r w:rsidRPr="00D225C5">
              <w:rPr>
                <w:sz w:val="24"/>
                <w:szCs w:val="24"/>
              </w:rPr>
              <w:t>6291</w:t>
            </w:r>
          </w:p>
          <w:p w:rsidR="003979DD" w:rsidRPr="00D225C5" w:rsidRDefault="003979DD" w:rsidP="00284836">
            <w:pPr>
              <w:spacing w:after="0"/>
              <w:jc w:val="center"/>
              <w:rPr>
                <w:sz w:val="24"/>
                <w:szCs w:val="24"/>
              </w:rPr>
            </w:pPr>
          </w:p>
        </w:tc>
        <w:tc>
          <w:tcPr>
            <w:tcW w:w="1089" w:type="dxa"/>
          </w:tcPr>
          <w:p w:rsidR="003979DD" w:rsidRPr="00D225C5" w:rsidRDefault="003979DD" w:rsidP="00284836">
            <w:pPr>
              <w:spacing w:after="0"/>
              <w:jc w:val="center"/>
              <w:rPr>
                <w:sz w:val="24"/>
                <w:szCs w:val="24"/>
              </w:rPr>
            </w:pPr>
            <w:r w:rsidRPr="00D225C5">
              <w:rPr>
                <w:sz w:val="24"/>
                <w:szCs w:val="24"/>
              </w:rPr>
              <w:t>-507</w:t>
            </w:r>
          </w:p>
          <w:p w:rsidR="003979DD" w:rsidRPr="00D225C5" w:rsidRDefault="003979DD" w:rsidP="00284836">
            <w:pPr>
              <w:spacing w:after="0"/>
              <w:jc w:val="center"/>
              <w:rPr>
                <w:sz w:val="24"/>
                <w:szCs w:val="24"/>
              </w:rPr>
            </w:pPr>
            <w:r w:rsidRPr="00D225C5">
              <w:rPr>
                <w:sz w:val="24"/>
                <w:szCs w:val="24"/>
              </w:rPr>
              <w:t>-183</w:t>
            </w:r>
          </w:p>
        </w:tc>
      </w:tr>
      <w:tr w:rsidR="003979DD" w:rsidRPr="00D225C5" w:rsidTr="00284836">
        <w:tc>
          <w:tcPr>
            <w:tcW w:w="1607" w:type="dxa"/>
          </w:tcPr>
          <w:p w:rsidR="003979DD" w:rsidRPr="00D225C5" w:rsidRDefault="003979DD" w:rsidP="00284836">
            <w:pPr>
              <w:spacing w:after="0"/>
              <w:jc w:val="both"/>
              <w:rPr>
                <w:b/>
                <w:sz w:val="24"/>
                <w:szCs w:val="24"/>
              </w:rPr>
            </w:pPr>
            <w:proofErr w:type="gramStart"/>
            <w:r w:rsidRPr="00D225C5">
              <w:rPr>
                <w:b/>
                <w:sz w:val="24"/>
                <w:szCs w:val="24"/>
              </w:rPr>
              <w:t>К(</w:t>
            </w:r>
            <w:proofErr w:type="gramEnd"/>
            <w:r w:rsidRPr="00D225C5">
              <w:rPr>
                <w:b/>
                <w:sz w:val="24"/>
                <w:szCs w:val="24"/>
              </w:rPr>
              <w:t>Ф)Х: КРС</w:t>
            </w:r>
          </w:p>
          <w:p w:rsidR="003979DD" w:rsidRPr="00D225C5" w:rsidRDefault="003979DD" w:rsidP="00284836">
            <w:pPr>
              <w:spacing w:after="0"/>
              <w:jc w:val="both"/>
              <w:rPr>
                <w:b/>
                <w:sz w:val="24"/>
                <w:szCs w:val="24"/>
              </w:rPr>
            </w:pPr>
            <w:r w:rsidRPr="00D225C5">
              <w:rPr>
                <w:b/>
                <w:sz w:val="24"/>
                <w:szCs w:val="24"/>
              </w:rPr>
              <w:t xml:space="preserve">В </w:t>
            </w:r>
            <w:proofErr w:type="spellStart"/>
            <w:r w:rsidRPr="00D225C5">
              <w:rPr>
                <w:b/>
                <w:sz w:val="24"/>
                <w:szCs w:val="24"/>
              </w:rPr>
              <w:t>т.ч</w:t>
            </w:r>
            <w:proofErr w:type="spellEnd"/>
            <w:r w:rsidRPr="00D225C5">
              <w:rPr>
                <w:b/>
                <w:sz w:val="24"/>
                <w:szCs w:val="24"/>
              </w:rPr>
              <w:t>. коров</w:t>
            </w:r>
          </w:p>
        </w:tc>
        <w:tc>
          <w:tcPr>
            <w:tcW w:w="1461" w:type="dxa"/>
          </w:tcPr>
          <w:p w:rsidR="003979DD" w:rsidRPr="00D225C5" w:rsidRDefault="003979DD" w:rsidP="00284836">
            <w:pPr>
              <w:spacing w:after="0"/>
              <w:jc w:val="center"/>
              <w:rPr>
                <w:sz w:val="24"/>
                <w:szCs w:val="24"/>
              </w:rPr>
            </w:pPr>
            <w:r w:rsidRPr="00D225C5">
              <w:rPr>
                <w:sz w:val="24"/>
                <w:szCs w:val="24"/>
              </w:rPr>
              <w:t>205</w:t>
            </w:r>
          </w:p>
          <w:p w:rsidR="003979DD" w:rsidRPr="00D225C5" w:rsidRDefault="003979DD" w:rsidP="00284836">
            <w:pPr>
              <w:spacing w:after="0"/>
              <w:jc w:val="center"/>
              <w:rPr>
                <w:sz w:val="24"/>
                <w:szCs w:val="24"/>
              </w:rPr>
            </w:pPr>
            <w:r w:rsidRPr="00D225C5">
              <w:rPr>
                <w:sz w:val="24"/>
                <w:szCs w:val="24"/>
              </w:rPr>
              <w:t>58</w:t>
            </w:r>
          </w:p>
        </w:tc>
        <w:tc>
          <w:tcPr>
            <w:tcW w:w="1462" w:type="dxa"/>
          </w:tcPr>
          <w:p w:rsidR="003979DD" w:rsidRPr="00D225C5" w:rsidRDefault="003979DD" w:rsidP="00284836">
            <w:pPr>
              <w:spacing w:after="0"/>
              <w:jc w:val="center"/>
              <w:rPr>
                <w:sz w:val="24"/>
                <w:szCs w:val="24"/>
              </w:rPr>
            </w:pPr>
            <w:r w:rsidRPr="00D225C5">
              <w:rPr>
                <w:sz w:val="24"/>
                <w:szCs w:val="24"/>
              </w:rPr>
              <w:t>205</w:t>
            </w:r>
          </w:p>
          <w:p w:rsidR="003979DD" w:rsidRPr="00D225C5" w:rsidRDefault="003979DD" w:rsidP="00284836">
            <w:pPr>
              <w:spacing w:after="0"/>
              <w:jc w:val="center"/>
              <w:rPr>
                <w:sz w:val="24"/>
                <w:szCs w:val="24"/>
              </w:rPr>
            </w:pPr>
            <w:r w:rsidRPr="00D225C5">
              <w:rPr>
                <w:sz w:val="24"/>
                <w:szCs w:val="24"/>
              </w:rPr>
              <w:t>58</w:t>
            </w:r>
          </w:p>
        </w:tc>
        <w:tc>
          <w:tcPr>
            <w:tcW w:w="1463" w:type="dxa"/>
          </w:tcPr>
          <w:p w:rsidR="003979DD" w:rsidRPr="00D225C5" w:rsidRDefault="003979DD" w:rsidP="00284836">
            <w:pPr>
              <w:spacing w:after="0"/>
              <w:jc w:val="center"/>
              <w:rPr>
                <w:sz w:val="24"/>
                <w:szCs w:val="24"/>
              </w:rPr>
            </w:pPr>
            <w:r w:rsidRPr="00D225C5">
              <w:rPr>
                <w:sz w:val="24"/>
                <w:szCs w:val="24"/>
              </w:rPr>
              <w:t>205</w:t>
            </w:r>
          </w:p>
          <w:p w:rsidR="003979DD" w:rsidRPr="00D225C5" w:rsidRDefault="003979DD" w:rsidP="00284836">
            <w:pPr>
              <w:spacing w:after="0"/>
              <w:jc w:val="center"/>
              <w:rPr>
                <w:sz w:val="24"/>
                <w:szCs w:val="24"/>
              </w:rPr>
            </w:pPr>
            <w:r w:rsidRPr="00D225C5">
              <w:rPr>
                <w:sz w:val="24"/>
                <w:szCs w:val="24"/>
              </w:rPr>
              <w:t>58</w:t>
            </w:r>
          </w:p>
        </w:tc>
        <w:tc>
          <w:tcPr>
            <w:tcW w:w="1463" w:type="dxa"/>
          </w:tcPr>
          <w:p w:rsidR="003979DD" w:rsidRPr="00D225C5" w:rsidRDefault="003979DD" w:rsidP="00284836">
            <w:pPr>
              <w:spacing w:after="0"/>
              <w:jc w:val="center"/>
              <w:rPr>
                <w:sz w:val="24"/>
                <w:szCs w:val="24"/>
              </w:rPr>
            </w:pPr>
            <w:r w:rsidRPr="00D225C5">
              <w:rPr>
                <w:sz w:val="24"/>
                <w:szCs w:val="24"/>
              </w:rPr>
              <w:t>217</w:t>
            </w:r>
          </w:p>
          <w:p w:rsidR="003979DD" w:rsidRPr="00D225C5" w:rsidRDefault="003979DD" w:rsidP="00284836">
            <w:pPr>
              <w:spacing w:after="0"/>
              <w:jc w:val="center"/>
              <w:rPr>
                <w:sz w:val="24"/>
                <w:szCs w:val="24"/>
              </w:rPr>
            </w:pPr>
            <w:r w:rsidRPr="00D225C5">
              <w:rPr>
                <w:sz w:val="24"/>
                <w:szCs w:val="24"/>
              </w:rPr>
              <w:t>72</w:t>
            </w:r>
          </w:p>
        </w:tc>
        <w:tc>
          <w:tcPr>
            <w:tcW w:w="1463" w:type="dxa"/>
          </w:tcPr>
          <w:p w:rsidR="003979DD" w:rsidRPr="00D225C5" w:rsidRDefault="003979DD" w:rsidP="00284836">
            <w:pPr>
              <w:spacing w:after="0"/>
              <w:jc w:val="center"/>
              <w:rPr>
                <w:sz w:val="24"/>
                <w:szCs w:val="24"/>
              </w:rPr>
            </w:pPr>
            <w:r w:rsidRPr="00D225C5">
              <w:rPr>
                <w:sz w:val="24"/>
                <w:szCs w:val="24"/>
              </w:rPr>
              <w:t>302</w:t>
            </w:r>
          </w:p>
          <w:p w:rsidR="003979DD" w:rsidRPr="00D225C5" w:rsidRDefault="003979DD" w:rsidP="00284836">
            <w:pPr>
              <w:spacing w:after="0"/>
              <w:jc w:val="center"/>
              <w:rPr>
                <w:sz w:val="24"/>
                <w:szCs w:val="24"/>
              </w:rPr>
            </w:pPr>
            <w:r w:rsidRPr="00D225C5">
              <w:rPr>
                <w:sz w:val="24"/>
                <w:szCs w:val="24"/>
              </w:rPr>
              <w:t>183</w:t>
            </w:r>
          </w:p>
        </w:tc>
        <w:tc>
          <w:tcPr>
            <w:tcW w:w="1089" w:type="dxa"/>
          </w:tcPr>
          <w:p w:rsidR="003979DD" w:rsidRPr="00D225C5" w:rsidRDefault="003979DD" w:rsidP="00284836">
            <w:pPr>
              <w:spacing w:after="0"/>
              <w:jc w:val="center"/>
              <w:rPr>
                <w:sz w:val="24"/>
                <w:szCs w:val="24"/>
              </w:rPr>
            </w:pPr>
            <w:r w:rsidRPr="00D225C5">
              <w:rPr>
                <w:sz w:val="24"/>
                <w:szCs w:val="24"/>
              </w:rPr>
              <w:t>97</w:t>
            </w:r>
          </w:p>
          <w:p w:rsidR="003979DD" w:rsidRPr="00D225C5" w:rsidRDefault="003979DD" w:rsidP="00284836">
            <w:pPr>
              <w:spacing w:after="0"/>
              <w:jc w:val="center"/>
              <w:rPr>
                <w:sz w:val="24"/>
                <w:szCs w:val="24"/>
              </w:rPr>
            </w:pPr>
            <w:r w:rsidRPr="00D225C5">
              <w:rPr>
                <w:sz w:val="24"/>
                <w:szCs w:val="24"/>
              </w:rPr>
              <w:t>125</w:t>
            </w:r>
          </w:p>
        </w:tc>
      </w:tr>
      <w:tr w:rsidR="003979DD" w:rsidRPr="00D225C5" w:rsidTr="00284836">
        <w:tc>
          <w:tcPr>
            <w:tcW w:w="1607" w:type="dxa"/>
          </w:tcPr>
          <w:p w:rsidR="003979DD" w:rsidRPr="00D225C5" w:rsidRDefault="003979DD" w:rsidP="00284836">
            <w:pPr>
              <w:spacing w:after="0"/>
              <w:jc w:val="both"/>
              <w:rPr>
                <w:b/>
                <w:sz w:val="24"/>
                <w:szCs w:val="24"/>
              </w:rPr>
            </w:pPr>
            <w:r w:rsidRPr="00D225C5">
              <w:rPr>
                <w:b/>
                <w:sz w:val="24"/>
                <w:szCs w:val="24"/>
              </w:rPr>
              <w:t>ЛПХ: КРС</w:t>
            </w:r>
          </w:p>
          <w:p w:rsidR="003979DD" w:rsidRPr="00D225C5" w:rsidRDefault="003979DD" w:rsidP="00284836">
            <w:pPr>
              <w:spacing w:after="0"/>
              <w:jc w:val="both"/>
              <w:rPr>
                <w:b/>
                <w:sz w:val="24"/>
                <w:szCs w:val="24"/>
              </w:rPr>
            </w:pPr>
            <w:r w:rsidRPr="00D225C5">
              <w:rPr>
                <w:b/>
                <w:sz w:val="24"/>
                <w:szCs w:val="24"/>
              </w:rPr>
              <w:t xml:space="preserve">В </w:t>
            </w:r>
            <w:proofErr w:type="spellStart"/>
            <w:r w:rsidRPr="00D225C5">
              <w:rPr>
                <w:b/>
                <w:sz w:val="24"/>
                <w:szCs w:val="24"/>
              </w:rPr>
              <w:t>т.ч</w:t>
            </w:r>
            <w:proofErr w:type="spellEnd"/>
            <w:r w:rsidRPr="00D225C5">
              <w:rPr>
                <w:b/>
                <w:sz w:val="24"/>
                <w:szCs w:val="24"/>
              </w:rPr>
              <w:t>. коров</w:t>
            </w:r>
          </w:p>
        </w:tc>
        <w:tc>
          <w:tcPr>
            <w:tcW w:w="1461" w:type="dxa"/>
          </w:tcPr>
          <w:p w:rsidR="003979DD" w:rsidRPr="00D225C5" w:rsidRDefault="003979DD" w:rsidP="00284836">
            <w:pPr>
              <w:spacing w:after="0"/>
              <w:jc w:val="center"/>
              <w:rPr>
                <w:sz w:val="24"/>
                <w:szCs w:val="24"/>
              </w:rPr>
            </w:pPr>
            <w:r w:rsidRPr="00D225C5">
              <w:rPr>
                <w:sz w:val="24"/>
                <w:szCs w:val="24"/>
              </w:rPr>
              <w:t>6148</w:t>
            </w:r>
          </w:p>
          <w:p w:rsidR="003979DD" w:rsidRPr="00D225C5" w:rsidRDefault="003979DD" w:rsidP="00284836">
            <w:pPr>
              <w:spacing w:after="0"/>
              <w:jc w:val="center"/>
              <w:rPr>
                <w:sz w:val="24"/>
                <w:szCs w:val="24"/>
              </w:rPr>
            </w:pPr>
            <w:r w:rsidRPr="00D225C5">
              <w:rPr>
                <w:sz w:val="24"/>
                <w:szCs w:val="24"/>
              </w:rPr>
              <w:t>2886</w:t>
            </w:r>
          </w:p>
        </w:tc>
        <w:tc>
          <w:tcPr>
            <w:tcW w:w="1462" w:type="dxa"/>
          </w:tcPr>
          <w:p w:rsidR="003979DD" w:rsidRPr="00D225C5" w:rsidRDefault="003979DD" w:rsidP="00284836">
            <w:pPr>
              <w:spacing w:after="0"/>
              <w:jc w:val="center"/>
              <w:rPr>
                <w:sz w:val="24"/>
                <w:szCs w:val="24"/>
              </w:rPr>
            </w:pPr>
            <w:r w:rsidRPr="00D225C5">
              <w:rPr>
                <w:sz w:val="24"/>
                <w:szCs w:val="24"/>
              </w:rPr>
              <w:t>5543</w:t>
            </w:r>
          </w:p>
          <w:p w:rsidR="003979DD" w:rsidRPr="00D225C5" w:rsidRDefault="003979DD" w:rsidP="00284836">
            <w:pPr>
              <w:spacing w:after="0"/>
              <w:jc w:val="center"/>
              <w:rPr>
                <w:sz w:val="24"/>
                <w:szCs w:val="24"/>
              </w:rPr>
            </w:pPr>
            <w:r w:rsidRPr="00D225C5">
              <w:rPr>
                <w:sz w:val="24"/>
                <w:szCs w:val="24"/>
              </w:rPr>
              <w:t>2684</w:t>
            </w:r>
          </w:p>
        </w:tc>
        <w:tc>
          <w:tcPr>
            <w:tcW w:w="1463" w:type="dxa"/>
          </w:tcPr>
          <w:p w:rsidR="003979DD" w:rsidRPr="00D225C5" w:rsidRDefault="003979DD" w:rsidP="00284836">
            <w:pPr>
              <w:spacing w:after="0"/>
              <w:jc w:val="center"/>
              <w:rPr>
                <w:sz w:val="24"/>
                <w:szCs w:val="24"/>
              </w:rPr>
            </w:pPr>
            <w:r w:rsidRPr="00D225C5">
              <w:rPr>
                <w:sz w:val="24"/>
                <w:szCs w:val="24"/>
              </w:rPr>
              <w:t>5130</w:t>
            </w:r>
          </w:p>
          <w:p w:rsidR="003979DD" w:rsidRPr="00D225C5" w:rsidRDefault="003979DD" w:rsidP="00284836">
            <w:pPr>
              <w:spacing w:after="0"/>
              <w:jc w:val="center"/>
              <w:rPr>
                <w:sz w:val="24"/>
                <w:szCs w:val="24"/>
              </w:rPr>
            </w:pPr>
            <w:r w:rsidRPr="00D225C5">
              <w:rPr>
                <w:sz w:val="24"/>
                <w:szCs w:val="24"/>
              </w:rPr>
              <w:t>2520</w:t>
            </w:r>
          </w:p>
        </w:tc>
        <w:tc>
          <w:tcPr>
            <w:tcW w:w="1463" w:type="dxa"/>
          </w:tcPr>
          <w:p w:rsidR="003979DD" w:rsidRPr="00D225C5" w:rsidRDefault="003979DD" w:rsidP="00284836">
            <w:pPr>
              <w:spacing w:after="0"/>
              <w:jc w:val="center"/>
              <w:rPr>
                <w:sz w:val="24"/>
                <w:szCs w:val="24"/>
              </w:rPr>
            </w:pPr>
            <w:r w:rsidRPr="00D225C5">
              <w:rPr>
                <w:sz w:val="24"/>
                <w:szCs w:val="24"/>
              </w:rPr>
              <w:t>4855</w:t>
            </w:r>
          </w:p>
          <w:p w:rsidR="003979DD" w:rsidRPr="00D225C5" w:rsidRDefault="003979DD" w:rsidP="00284836">
            <w:pPr>
              <w:spacing w:after="0"/>
              <w:jc w:val="center"/>
              <w:rPr>
                <w:sz w:val="24"/>
                <w:szCs w:val="24"/>
              </w:rPr>
            </w:pPr>
            <w:r w:rsidRPr="00D225C5">
              <w:rPr>
                <w:sz w:val="24"/>
                <w:szCs w:val="24"/>
              </w:rPr>
              <w:t>2410</w:t>
            </w:r>
          </w:p>
        </w:tc>
        <w:tc>
          <w:tcPr>
            <w:tcW w:w="1463" w:type="dxa"/>
          </w:tcPr>
          <w:p w:rsidR="003979DD" w:rsidRPr="00D225C5" w:rsidRDefault="003979DD" w:rsidP="00284836">
            <w:pPr>
              <w:spacing w:after="0"/>
              <w:jc w:val="center"/>
              <w:rPr>
                <w:sz w:val="24"/>
                <w:szCs w:val="24"/>
              </w:rPr>
            </w:pPr>
            <w:r w:rsidRPr="00D225C5">
              <w:rPr>
                <w:sz w:val="24"/>
                <w:szCs w:val="24"/>
              </w:rPr>
              <w:t>5420</w:t>
            </w:r>
          </w:p>
          <w:p w:rsidR="003979DD" w:rsidRPr="00D225C5" w:rsidRDefault="003979DD" w:rsidP="00284836">
            <w:pPr>
              <w:spacing w:after="0"/>
              <w:jc w:val="center"/>
              <w:rPr>
                <w:sz w:val="24"/>
                <w:szCs w:val="24"/>
              </w:rPr>
            </w:pPr>
            <w:r w:rsidRPr="00D225C5">
              <w:rPr>
                <w:sz w:val="24"/>
                <w:szCs w:val="24"/>
              </w:rPr>
              <w:t>2300</w:t>
            </w:r>
          </w:p>
        </w:tc>
        <w:tc>
          <w:tcPr>
            <w:tcW w:w="1089" w:type="dxa"/>
          </w:tcPr>
          <w:p w:rsidR="003979DD" w:rsidRPr="00D225C5" w:rsidRDefault="003979DD" w:rsidP="00284836">
            <w:pPr>
              <w:spacing w:after="0"/>
              <w:jc w:val="center"/>
              <w:rPr>
                <w:sz w:val="24"/>
                <w:szCs w:val="24"/>
              </w:rPr>
            </w:pPr>
            <w:r w:rsidRPr="00D225C5">
              <w:rPr>
                <w:sz w:val="24"/>
                <w:szCs w:val="24"/>
              </w:rPr>
              <w:t>-728</w:t>
            </w:r>
          </w:p>
          <w:p w:rsidR="003979DD" w:rsidRPr="00D225C5" w:rsidRDefault="003979DD" w:rsidP="00284836">
            <w:pPr>
              <w:spacing w:after="0"/>
              <w:jc w:val="center"/>
              <w:rPr>
                <w:sz w:val="24"/>
                <w:szCs w:val="24"/>
              </w:rPr>
            </w:pPr>
            <w:r w:rsidRPr="00D225C5">
              <w:rPr>
                <w:sz w:val="24"/>
                <w:szCs w:val="24"/>
              </w:rPr>
              <w:t>-586</w:t>
            </w:r>
          </w:p>
        </w:tc>
      </w:tr>
      <w:tr w:rsidR="003979DD" w:rsidRPr="00D225C5" w:rsidTr="00284836">
        <w:tc>
          <w:tcPr>
            <w:tcW w:w="1607" w:type="dxa"/>
          </w:tcPr>
          <w:p w:rsidR="003979DD" w:rsidRPr="00D225C5" w:rsidRDefault="003979DD" w:rsidP="00284836">
            <w:pPr>
              <w:spacing w:after="0"/>
              <w:jc w:val="both"/>
              <w:rPr>
                <w:b/>
                <w:sz w:val="24"/>
                <w:szCs w:val="24"/>
              </w:rPr>
            </w:pPr>
            <w:r w:rsidRPr="00D225C5">
              <w:rPr>
                <w:b/>
                <w:sz w:val="24"/>
                <w:szCs w:val="24"/>
              </w:rPr>
              <w:t>По всем категориям: КРС</w:t>
            </w:r>
          </w:p>
          <w:p w:rsidR="003979DD" w:rsidRPr="00D225C5" w:rsidRDefault="003979DD" w:rsidP="00284836">
            <w:pPr>
              <w:spacing w:after="0"/>
              <w:jc w:val="both"/>
              <w:rPr>
                <w:b/>
                <w:sz w:val="24"/>
                <w:szCs w:val="24"/>
              </w:rPr>
            </w:pPr>
            <w:r w:rsidRPr="00D225C5">
              <w:rPr>
                <w:b/>
                <w:sz w:val="24"/>
                <w:szCs w:val="24"/>
              </w:rPr>
              <w:t xml:space="preserve">В </w:t>
            </w:r>
            <w:proofErr w:type="spellStart"/>
            <w:r w:rsidRPr="00D225C5">
              <w:rPr>
                <w:b/>
                <w:sz w:val="24"/>
                <w:szCs w:val="24"/>
              </w:rPr>
              <w:t>т.ч</w:t>
            </w:r>
            <w:proofErr w:type="spellEnd"/>
            <w:r w:rsidRPr="00D225C5">
              <w:rPr>
                <w:b/>
                <w:sz w:val="24"/>
                <w:szCs w:val="24"/>
              </w:rPr>
              <w:t>. коров</w:t>
            </w:r>
          </w:p>
        </w:tc>
        <w:tc>
          <w:tcPr>
            <w:tcW w:w="1461" w:type="dxa"/>
          </w:tcPr>
          <w:p w:rsidR="003979DD" w:rsidRPr="00D225C5" w:rsidRDefault="003979DD" w:rsidP="00284836">
            <w:pPr>
              <w:spacing w:after="0"/>
              <w:jc w:val="center"/>
              <w:rPr>
                <w:sz w:val="24"/>
                <w:szCs w:val="24"/>
              </w:rPr>
            </w:pPr>
          </w:p>
          <w:p w:rsidR="003979DD" w:rsidRPr="00D225C5" w:rsidRDefault="003979DD" w:rsidP="00284836">
            <w:pPr>
              <w:spacing w:after="0"/>
              <w:jc w:val="center"/>
              <w:rPr>
                <w:sz w:val="24"/>
                <w:szCs w:val="24"/>
              </w:rPr>
            </w:pPr>
          </w:p>
          <w:p w:rsidR="003979DD" w:rsidRPr="00D225C5" w:rsidRDefault="003979DD" w:rsidP="00284836">
            <w:pPr>
              <w:spacing w:after="0"/>
              <w:jc w:val="center"/>
              <w:rPr>
                <w:sz w:val="24"/>
                <w:szCs w:val="24"/>
              </w:rPr>
            </w:pPr>
            <w:r w:rsidRPr="00D225C5">
              <w:rPr>
                <w:sz w:val="24"/>
                <w:szCs w:val="24"/>
              </w:rPr>
              <w:t>22131</w:t>
            </w:r>
          </w:p>
          <w:p w:rsidR="003979DD" w:rsidRPr="00D225C5" w:rsidRDefault="003979DD" w:rsidP="00284836">
            <w:pPr>
              <w:spacing w:after="0"/>
              <w:jc w:val="center"/>
              <w:rPr>
                <w:sz w:val="24"/>
                <w:szCs w:val="24"/>
              </w:rPr>
            </w:pPr>
            <w:r w:rsidRPr="00D225C5">
              <w:rPr>
                <w:sz w:val="24"/>
                <w:szCs w:val="24"/>
              </w:rPr>
              <w:t>9418</w:t>
            </w:r>
          </w:p>
        </w:tc>
        <w:tc>
          <w:tcPr>
            <w:tcW w:w="1462" w:type="dxa"/>
          </w:tcPr>
          <w:p w:rsidR="003979DD" w:rsidRPr="00D225C5" w:rsidRDefault="003979DD" w:rsidP="00284836">
            <w:pPr>
              <w:spacing w:after="0"/>
              <w:jc w:val="center"/>
              <w:rPr>
                <w:sz w:val="24"/>
                <w:szCs w:val="24"/>
              </w:rPr>
            </w:pPr>
          </w:p>
          <w:p w:rsidR="003979DD" w:rsidRPr="00D225C5" w:rsidRDefault="003979DD" w:rsidP="00284836">
            <w:pPr>
              <w:spacing w:after="0"/>
              <w:jc w:val="center"/>
              <w:rPr>
                <w:sz w:val="24"/>
                <w:szCs w:val="24"/>
              </w:rPr>
            </w:pPr>
          </w:p>
          <w:p w:rsidR="003979DD" w:rsidRPr="00D225C5" w:rsidRDefault="003979DD" w:rsidP="00284836">
            <w:pPr>
              <w:spacing w:after="0"/>
              <w:jc w:val="center"/>
              <w:rPr>
                <w:sz w:val="24"/>
                <w:szCs w:val="24"/>
              </w:rPr>
            </w:pPr>
            <w:r w:rsidRPr="00D225C5">
              <w:rPr>
                <w:sz w:val="24"/>
                <w:szCs w:val="24"/>
              </w:rPr>
              <w:t>21647</w:t>
            </w:r>
          </w:p>
          <w:p w:rsidR="003979DD" w:rsidRPr="00D225C5" w:rsidRDefault="003979DD" w:rsidP="00284836">
            <w:pPr>
              <w:spacing w:after="0"/>
              <w:jc w:val="center"/>
              <w:rPr>
                <w:sz w:val="24"/>
                <w:szCs w:val="24"/>
              </w:rPr>
            </w:pPr>
            <w:r w:rsidRPr="00D225C5">
              <w:rPr>
                <w:sz w:val="24"/>
                <w:szCs w:val="24"/>
              </w:rPr>
              <w:t>9216</w:t>
            </w:r>
          </w:p>
        </w:tc>
        <w:tc>
          <w:tcPr>
            <w:tcW w:w="1463" w:type="dxa"/>
          </w:tcPr>
          <w:p w:rsidR="003979DD" w:rsidRPr="00D225C5" w:rsidRDefault="003979DD" w:rsidP="00284836">
            <w:pPr>
              <w:spacing w:after="0"/>
              <w:jc w:val="center"/>
              <w:rPr>
                <w:sz w:val="24"/>
                <w:szCs w:val="24"/>
              </w:rPr>
            </w:pPr>
          </w:p>
          <w:p w:rsidR="003979DD" w:rsidRPr="00D225C5" w:rsidRDefault="003979DD" w:rsidP="00284836">
            <w:pPr>
              <w:spacing w:after="0"/>
              <w:jc w:val="center"/>
              <w:rPr>
                <w:sz w:val="24"/>
                <w:szCs w:val="24"/>
              </w:rPr>
            </w:pPr>
          </w:p>
          <w:p w:rsidR="003979DD" w:rsidRPr="00D225C5" w:rsidRDefault="003979DD" w:rsidP="00284836">
            <w:pPr>
              <w:spacing w:after="0"/>
              <w:jc w:val="center"/>
              <w:rPr>
                <w:sz w:val="24"/>
                <w:szCs w:val="24"/>
              </w:rPr>
            </w:pPr>
            <w:r w:rsidRPr="00D225C5">
              <w:rPr>
                <w:sz w:val="24"/>
                <w:szCs w:val="24"/>
              </w:rPr>
              <w:t>21155</w:t>
            </w:r>
          </w:p>
          <w:p w:rsidR="003979DD" w:rsidRPr="00D225C5" w:rsidRDefault="003979DD" w:rsidP="00284836">
            <w:pPr>
              <w:spacing w:after="0"/>
              <w:jc w:val="center"/>
              <w:rPr>
                <w:sz w:val="24"/>
                <w:szCs w:val="24"/>
              </w:rPr>
            </w:pPr>
            <w:r w:rsidRPr="00D225C5">
              <w:rPr>
                <w:sz w:val="24"/>
                <w:szCs w:val="24"/>
              </w:rPr>
              <w:t>8962</w:t>
            </w:r>
          </w:p>
        </w:tc>
        <w:tc>
          <w:tcPr>
            <w:tcW w:w="1463" w:type="dxa"/>
          </w:tcPr>
          <w:p w:rsidR="003979DD" w:rsidRPr="00D225C5" w:rsidRDefault="003979DD" w:rsidP="00284836">
            <w:pPr>
              <w:spacing w:after="0"/>
              <w:jc w:val="center"/>
              <w:rPr>
                <w:sz w:val="24"/>
                <w:szCs w:val="24"/>
              </w:rPr>
            </w:pPr>
          </w:p>
          <w:p w:rsidR="003979DD" w:rsidRPr="00D225C5" w:rsidRDefault="003979DD" w:rsidP="00284836">
            <w:pPr>
              <w:spacing w:after="0"/>
              <w:jc w:val="center"/>
              <w:rPr>
                <w:sz w:val="24"/>
                <w:szCs w:val="24"/>
              </w:rPr>
            </w:pPr>
          </w:p>
          <w:p w:rsidR="003979DD" w:rsidRPr="00D225C5" w:rsidRDefault="003979DD" w:rsidP="00284836">
            <w:pPr>
              <w:spacing w:after="0"/>
              <w:jc w:val="center"/>
              <w:rPr>
                <w:sz w:val="24"/>
                <w:szCs w:val="24"/>
              </w:rPr>
            </w:pPr>
            <w:r w:rsidRPr="00D225C5">
              <w:rPr>
                <w:sz w:val="24"/>
                <w:szCs w:val="24"/>
              </w:rPr>
              <w:t>20977</w:t>
            </w:r>
          </w:p>
          <w:p w:rsidR="003979DD" w:rsidRPr="00D225C5" w:rsidRDefault="003979DD" w:rsidP="00284836">
            <w:pPr>
              <w:spacing w:after="0"/>
              <w:jc w:val="center"/>
              <w:rPr>
                <w:sz w:val="24"/>
                <w:szCs w:val="24"/>
              </w:rPr>
            </w:pPr>
            <w:r w:rsidRPr="00D225C5">
              <w:rPr>
                <w:sz w:val="24"/>
                <w:szCs w:val="24"/>
              </w:rPr>
              <w:t>8884</w:t>
            </w:r>
          </w:p>
        </w:tc>
        <w:tc>
          <w:tcPr>
            <w:tcW w:w="1463" w:type="dxa"/>
          </w:tcPr>
          <w:p w:rsidR="003979DD" w:rsidRPr="00D225C5" w:rsidRDefault="003979DD" w:rsidP="00284836">
            <w:pPr>
              <w:spacing w:after="0"/>
              <w:jc w:val="center"/>
              <w:rPr>
                <w:sz w:val="24"/>
                <w:szCs w:val="24"/>
              </w:rPr>
            </w:pPr>
          </w:p>
          <w:p w:rsidR="003979DD" w:rsidRPr="00D225C5" w:rsidRDefault="003979DD" w:rsidP="00284836">
            <w:pPr>
              <w:spacing w:after="0"/>
              <w:jc w:val="center"/>
              <w:rPr>
                <w:sz w:val="24"/>
                <w:szCs w:val="24"/>
              </w:rPr>
            </w:pPr>
          </w:p>
          <w:p w:rsidR="003979DD" w:rsidRPr="00D225C5" w:rsidRDefault="003979DD" w:rsidP="00284836">
            <w:pPr>
              <w:spacing w:after="0"/>
              <w:jc w:val="center"/>
              <w:rPr>
                <w:sz w:val="24"/>
                <w:szCs w:val="24"/>
              </w:rPr>
            </w:pPr>
            <w:r w:rsidRPr="00D225C5">
              <w:rPr>
                <w:sz w:val="24"/>
                <w:szCs w:val="24"/>
              </w:rPr>
              <w:t>20993</w:t>
            </w:r>
          </w:p>
          <w:p w:rsidR="003979DD" w:rsidRPr="00D225C5" w:rsidRDefault="003979DD" w:rsidP="00284836">
            <w:pPr>
              <w:spacing w:after="0"/>
              <w:jc w:val="center"/>
              <w:rPr>
                <w:sz w:val="24"/>
                <w:szCs w:val="24"/>
              </w:rPr>
            </w:pPr>
            <w:r w:rsidRPr="00D225C5">
              <w:rPr>
                <w:sz w:val="24"/>
                <w:szCs w:val="24"/>
              </w:rPr>
              <w:t>8774</w:t>
            </w:r>
          </w:p>
        </w:tc>
        <w:tc>
          <w:tcPr>
            <w:tcW w:w="1089" w:type="dxa"/>
          </w:tcPr>
          <w:p w:rsidR="003979DD" w:rsidRPr="00D225C5" w:rsidRDefault="003979DD" w:rsidP="00284836">
            <w:pPr>
              <w:spacing w:after="0"/>
              <w:jc w:val="center"/>
              <w:rPr>
                <w:sz w:val="24"/>
                <w:szCs w:val="24"/>
              </w:rPr>
            </w:pPr>
          </w:p>
          <w:p w:rsidR="003979DD" w:rsidRPr="00D225C5" w:rsidRDefault="003979DD" w:rsidP="00284836">
            <w:pPr>
              <w:spacing w:after="0"/>
              <w:jc w:val="center"/>
              <w:rPr>
                <w:sz w:val="24"/>
                <w:szCs w:val="24"/>
              </w:rPr>
            </w:pPr>
          </w:p>
          <w:p w:rsidR="003979DD" w:rsidRPr="00D225C5" w:rsidRDefault="003979DD" w:rsidP="00284836">
            <w:pPr>
              <w:spacing w:after="0"/>
              <w:jc w:val="center"/>
              <w:rPr>
                <w:sz w:val="24"/>
                <w:szCs w:val="24"/>
              </w:rPr>
            </w:pPr>
            <w:r w:rsidRPr="00D225C5">
              <w:rPr>
                <w:sz w:val="24"/>
                <w:szCs w:val="24"/>
              </w:rPr>
              <w:t>-1138</w:t>
            </w:r>
          </w:p>
          <w:p w:rsidR="003979DD" w:rsidRPr="00D225C5" w:rsidRDefault="003979DD" w:rsidP="00284836">
            <w:pPr>
              <w:spacing w:after="0"/>
              <w:jc w:val="center"/>
              <w:rPr>
                <w:sz w:val="24"/>
                <w:szCs w:val="24"/>
              </w:rPr>
            </w:pPr>
            <w:r w:rsidRPr="00D225C5">
              <w:rPr>
                <w:sz w:val="24"/>
                <w:szCs w:val="24"/>
              </w:rPr>
              <w:t>-644</w:t>
            </w:r>
          </w:p>
        </w:tc>
      </w:tr>
    </w:tbl>
    <w:p w:rsidR="003979DD" w:rsidRPr="00D225C5" w:rsidRDefault="003979DD" w:rsidP="003979DD">
      <w:pPr>
        <w:spacing w:after="0"/>
        <w:ind w:firstLine="567"/>
        <w:jc w:val="both"/>
        <w:rPr>
          <w:rFonts w:ascii="Times New Roman" w:eastAsia="Times New Roman" w:hAnsi="Times New Roman" w:cs="Times New Roman"/>
          <w:sz w:val="24"/>
          <w:szCs w:val="24"/>
          <w:lang w:eastAsia="ru-RU"/>
        </w:rPr>
      </w:pPr>
    </w:p>
    <w:p w:rsidR="003979DD" w:rsidRPr="00D225C5" w:rsidRDefault="003979DD" w:rsidP="003979DD">
      <w:pPr>
        <w:spacing w:after="0"/>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За пять лет численность поголовья крупного рогатого скота по всем категориям хозяйств снизилась на 1138 голов, за счет снижения поголовья в частном секторе. В </w:t>
      </w:r>
      <w:proofErr w:type="gramStart"/>
      <w:r w:rsidRPr="00D225C5">
        <w:rPr>
          <w:rFonts w:ascii="Times New Roman" w:eastAsia="Times New Roman" w:hAnsi="Times New Roman" w:cs="Times New Roman"/>
          <w:sz w:val="24"/>
          <w:szCs w:val="24"/>
          <w:lang w:eastAsia="ru-RU"/>
        </w:rPr>
        <w:t>К(</w:t>
      </w:r>
      <w:proofErr w:type="gramEnd"/>
      <w:r w:rsidRPr="00D225C5">
        <w:rPr>
          <w:rFonts w:ascii="Times New Roman" w:eastAsia="Times New Roman" w:hAnsi="Times New Roman" w:cs="Times New Roman"/>
          <w:sz w:val="24"/>
          <w:szCs w:val="24"/>
          <w:lang w:eastAsia="ru-RU"/>
        </w:rPr>
        <w:t>Ф)Х наблюдается незначительный рост, в частности численность крупного рогатого скота увеличилось на 97 голов, о поголовье коров на 125 голов. Также наблюдается снижение поголовья коров на 644 голов, за счет снижения поголовья в СХО и ЛПХ. Не помогло сохранению поголовья коров в ЛПХ  субсидирование коров в 2015 году в размере 3 000 рублей на голову. За 5 лет поголовье КРС В ЛПХ сократилось на 728 голов, коро</w:t>
      </w:r>
      <w:proofErr w:type="gramStart"/>
      <w:r w:rsidRPr="00D225C5">
        <w:rPr>
          <w:rFonts w:ascii="Times New Roman" w:eastAsia="Times New Roman" w:hAnsi="Times New Roman" w:cs="Times New Roman"/>
          <w:sz w:val="24"/>
          <w:szCs w:val="24"/>
          <w:lang w:eastAsia="ru-RU"/>
        </w:rPr>
        <w:t>в-</w:t>
      </w:r>
      <w:proofErr w:type="gramEnd"/>
      <w:r w:rsidRPr="00D225C5">
        <w:rPr>
          <w:rFonts w:ascii="Times New Roman" w:eastAsia="Times New Roman" w:hAnsi="Times New Roman" w:cs="Times New Roman"/>
          <w:sz w:val="24"/>
          <w:szCs w:val="24"/>
          <w:lang w:eastAsia="ru-RU"/>
        </w:rPr>
        <w:t xml:space="preserve">  на 586 голов. Сокращение поголовья наблюдается в 14 поселениях и только Нижнеюринское поселение сохранило поголовье на уровне 2014 года.</w:t>
      </w:r>
    </w:p>
    <w:p w:rsidR="003979DD" w:rsidRPr="00D225C5" w:rsidRDefault="003979DD" w:rsidP="003979DD">
      <w:pPr>
        <w:spacing w:after="0"/>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   Снижение поголовья коров в СХО на 183 головы обусловлено тем, что в 2016  и 2017 годах в сельхозпредприятии ООО «Первый Май» все поголовье крупного рогатого скота находилось на карантине по болезни </w:t>
      </w:r>
      <w:proofErr w:type="spellStart"/>
      <w:r w:rsidR="00A83A03" w:rsidRPr="00D225C5">
        <w:rPr>
          <w:rFonts w:ascii="Times New Roman" w:eastAsia="Times New Roman" w:hAnsi="Times New Roman" w:cs="Times New Roman"/>
          <w:sz w:val="24"/>
          <w:szCs w:val="24"/>
          <w:lang w:eastAsia="ru-RU"/>
        </w:rPr>
        <w:t>нек</w:t>
      </w:r>
      <w:r w:rsidRPr="00D225C5">
        <w:rPr>
          <w:rFonts w:ascii="Times New Roman" w:eastAsia="Times New Roman" w:hAnsi="Times New Roman" w:cs="Times New Roman"/>
          <w:sz w:val="24"/>
          <w:szCs w:val="24"/>
          <w:lang w:eastAsia="ru-RU"/>
        </w:rPr>
        <w:t>робактериоз</w:t>
      </w:r>
      <w:proofErr w:type="spellEnd"/>
      <w:r w:rsidRPr="00D225C5">
        <w:rPr>
          <w:rFonts w:ascii="Times New Roman" w:eastAsia="Times New Roman" w:hAnsi="Times New Roman" w:cs="Times New Roman"/>
          <w:sz w:val="24"/>
          <w:szCs w:val="24"/>
          <w:lang w:eastAsia="ru-RU"/>
        </w:rPr>
        <w:t>, что привело большому количеству выбраковке коров.</w:t>
      </w:r>
    </w:p>
    <w:p w:rsidR="00C71D50" w:rsidRPr="00D225C5" w:rsidRDefault="0004440A" w:rsidP="004C7728">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lastRenderedPageBreak/>
        <w:t>Производство основных продуктов животноводства ежегодн</w:t>
      </w:r>
      <w:r w:rsidR="00C033CC" w:rsidRPr="00D225C5">
        <w:rPr>
          <w:rFonts w:ascii="Times New Roman" w:hAnsi="Times New Roman" w:cs="Times New Roman"/>
          <w:sz w:val="24"/>
          <w:szCs w:val="24"/>
        </w:rPr>
        <w:t>о</w:t>
      </w:r>
      <w:r w:rsidRPr="00D225C5">
        <w:rPr>
          <w:rFonts w:ascii="Times New Roman" w:hAnsi="Times New Roman" w:cs="Times New Roman"/>
          <w:sz w:val="24"/>
          <w:szCs w:val="24"/>
        </w:rPr>
        <w:t xml:space="preserve"> имеет тенденцию роста. Так за </w:t>
      </w:r>
      <w:r w:rsidR="00585634" w:rsidRPr="00D225C5">
        <w:rPr>
          <w:rFonts w:ascii="Times New Roman" w:hAnsi="Times New Roman" w:cs="Times New Roman"/>
          <w:sz w:val="24"/>
          <w:szCs w:val="24"/>
        </w:rPr>
        <w:t xml:space="preserve">последние пять лет валовое производство молока увеличилось на </w:t>
      </w:r>
      <w:r w:rsidR="00C64734" w:rsidRPr="00D225C5">
        <w:rPr>
          <w:rFonts w:ascii="Times New Roman" w:hAnsi="Times New Roman" w:cs="Times New Roman"/>
          <w:sz w:val="24"/>
          <w:szCs w:val="24"/>
        </w:rPr>
        <w:t>8</w:t>
      </w:r>
      <w:r w:rsidR="00585634" w:rsidRPr="00D225C5">
        <w:rPr>
          <w:rFonts w:ascii="Times New Roman" w:hAnsi="Times New Roman" w:cs="Times New Roman"/>
          <w:sz w:val="24"/>
          <w:szCs w:val="24"/>
        </w:rPr>
        <w:t xml:space="preserve">% и в 2018 году составило 38576,9 тонн. Ежегодный прирост молока составляет </w:t>
      </w:r>
      <w:r w:rsidR="00C64734" w:rsidRPr="00D225C5">
        <w:rPr>
          <w:rFonts w:ascii="Times New Roman" w:hAnsi="Times New Roman" w:cs="Times New Roman"/>
          <w:sz w:val="24"/>
          <w:szCs w:val="24"/>
        </w:rPr>
        <w:t>1</w:t>
      </w:r>
      <w:r w:rsidR="00AC14D4" w:rsidRPr="00D225C5">
        <w:rPr>
          <w:rFonts w:ascii="Times New Roman" w:hAnsi="Times New Roman" w:cs="Times New Roman"/>
          <w:sz w:val="24"/>
          <w:szCs w:val="24"/>
        </w:rPr>
        <w:t xml:space="preserve">,6 </w:t>
      </w:r>
      <w:r w:rsidR="00585634" w:rsidRPr="00D225C5">
        <w:rPr>
          <w:rFonts w:ascii="Times New Roman" w:hAnsi="Times New Roman" w:cs="Times New Roman"/>
          <w:sz w:val="24"/>
          <w:szCs w:val="24"/>
        </w:rPr>
        <w:t xml:space="preserve">%. </w:t>
      </w:r>
    </w:p>
    <w:p w:rsidR="00272160" w:rsidRPr="00D225C5" w:rsidRDefault="00272160" w:rsidP="00272160">
      <w:pPr>
        <w:spacing w:after="0"/>
        <w:ind w:firstLine="567"/>
        <w:jc w:val="right"/>
        <w:rPr>
          <w:rFonts w:ascii="Times New Roman" w:hAnsi="Times New Roman" w:cs="Times New Roman"/>
          <w:sz w:val="24"/>
          <w:szCs w:val="24"/>
        </w:rPr>
      </w:pPr>
      <w:r w:rsidRPr="00D225C5">
        <w:rPr>
          <w:rFonts w:ascii="Times New Roman" w:hAnsi="Times New Roman" w:cs="Times New Roman"/>
          <w:sz w:val="24"/>
          <w:szCs w:val="24"/>
        </w:rPr>
        <w:t xml:space="preserve">Таблица </w:t>
      </w:r>
      <w:r w:rsidR="00986F8E" w:rsidRPr="00D225C5">
        <w:rPr>
          <w:rFonts w:ascii="Times New Roman" w:hAnsi="Times New Roman" w:cs="Times New Roman"/>
          <w:sz w:val="24"/>
          <w:szCs w:val="24"/>
        </w:rPr>
        <w:t>6</w:t>
      </w:r>
    </w:p>
    <w:p w:rsidR="003979DD" w:rsidRPr="00D225C5" w:rsidRDefault="003979DD" w:rsidP="003979DD">
      <w:pPr>
        <w:spacing w:after="0"/>
        <w:ind w:firstLine="567"/>
        <w:jc w:val="center"/>
        <w:rPr>
          <w:rFonts w:ascii="Times New Roman" w:hAnsi="Times New Roman" w:cs="Times New Roman"/>
          <w:sz w:val="24"/>
          <w:szCs w:val="24"/>
        </w:rPr>
      </w:pPr>
      <w:r w:rsidRPr="00D225C5">
        <w:rPr>
          <w:rFonts w:ascii="Times New Roman" w:hAnsi="Times New Roman" w:cs="Times New Roman"/>
          <w:sz w:val="24"/>
          <w:szCs w:val="24"/>
        </w:rPr>
        <w:t>Валовое производство молока</w:t>
      </w:r>
    </w:p>
    <w:tbl>
      <w:tblPr>
        <w:tblW w:w="9448" w:type="dxa"/>
        <w:tblInd w:w="93" w:type="dxa"/>
        <w:tblLook w:val="04A0" w:firstRow="1" w:lastRow="0" w:firstColumn="1" w:lastColumn="0" w:noHBand="0" w:noVBand="1"/>
      </w:tblPr>
      <w:tblGrid>
        <w:gridCol w:w="613"/>
        <w:gridCol w:w="2560"/>
        <w:gridCol w:w="1129"/>
        <w:gridCol w:w="1129"/>
        <w:gridCol w:w="1129"/>
        <w:gridCol w:w="1129"/>
        <w:gridCol w:w="1129"/>
        <w:gridCol w:w="630"/>
      </w:tblGrid>
      <w:tr w:rsidR="00272160" w:rsidRPr="00D225C5" w:rsidTr="00272160">
        <w:trPr>
          <w:trHeight w:val="290"/>
        </w:trPr>
        <w:tc>
          <w:tcPr>
            <w:tcW w:w="6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2160" w:rsidRPr="00D225C5" w:rsidRDefault="00272160" w:rsidP="00272160">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 xml:space="preserve">№ </w:t>
            </w:r>
            <w:proofErr w:type="gramStart"/>
            <w:r w:rsidRPr="00D225C5">
              <w:rPr>
                <w:rFonts w:ascii="Times New Roman" w:eastAsia="Times New Roman" w:hAnsi="Times New Roman" w:cs="Times New Roman"/>
                <w:color w:val="000000"/>
                <w:sz w:val="24"/>
                <w:szCs w:val="24"/>
                <w:lang w:eastAsia="ru-RU"/>
              </w:rPr>
              <w:t>п</w:t>
            </w:r>
            <w:proofErr w:type="gramEnd"/>
            <w:r w:rsidRPr="00D225C5">
              <w:rPr>
                <w:rFonts w:ascii="Times New Roman" w:eastAsia="Times New Roman" w:hAnsi="Times New Roman" w:cs="Times New Roman"/>
                <w:color w:val="000000"/>
                <w:sz w:val="24"/>
                <w:szCs w:val="24"/>
                <w:lang w:eastAsia="ru-RU"/>
              </w:rPr>
              <w:t>/п</w:t>
            </w:r>
          </w:p>
        </w:tc>
        <w:tc>
          <w:tcPr>
            <w:tcW w:w="2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2160" w:rsidRPr="00D225C5" w:rsidRDefault="00272160" w:rsidP="00272160">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Наименование предприятия</w:t>
            </w:r>
          </w:p>
        </w:tc>
        <w:tc>
          <w:tcPr>
            <w:tcW w:w="627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72160" w:rsidRPr="00D225C5" w:rsidRDefault="00272160" w:rsidP="00272160">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Валовое производство молока, тонн</w:t>
            </w:r>
          </w:p>
        </w:tc>
      </w:tr>
      <w:tr w:rsidR="00272160" w:rsidRPr="00D225C5" w:rsidTr="00272160">
        <w:trPr>
          <w:trHeight w:val="290"/>
        </w:trPr>
        <w:tc>
          <w:tcPr>
            <w:tcW w:w="613" w:type="dxa"/>
            <w:vMerge/>
            <w:tcBorders>
              <w:top w:val="single" w:sz="4" w:space="0" w:color="auto"/>
              <w:left w:val="single" w:sz="4" w:space="0" w:color="auto"/>
              <w:bottom w:val="single" w:sz="4" w:space="0" w:color="000000"/>
              <w:right w:val="single" w:sz="4" w:space="0" w:color="auto"/>
            </w:tcBorders>
            <w:vAlign w:val="center"/>
            <w:hideMark/>
          </w:tcPr>
          <w:p w:rsidR="00272160" w:rsidRPr="00D225C5" w:rsidRDefault="00272160" w:rsidP="00272160">
            <w:pPr>
              <w:spacing w:after="0" w:line="240" w:lineRule="auto"/>
              <w:rPr>
                <w:rFonts w:ascii="Times New Roman" w:eastAsia="Times New Roman" w:hAnsi="Times New Roman" w:cs="Times New Roman"/>
                <w:color w:val="000000"/>
                <w:sz w:val="24"/>
                <w:szCs w:val="24"/>
                <w:lang w:eastAsia="ru-RU"/>
              </w:rPr>
            </w:pP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272160" w:rsidRPr="00D225C5" w:rsidRDefault="00272160" w:rsidP="00272160">
            <w:pPr>
              <w:spacing w:after="0" w:line="240" w:lineRule="auto"/>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272160">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2014</w:t>
            </w:r>
          </w:p>
        </w:tc>
        <w:tc>
          <w:tcPr>
            <w:tcW w:w="1129"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272160">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2015</w:t>
            </w:r>
          </w:p>
        </w:tc>
        <w:tc>
          <w:tcPr>
            <w:tcW w:w="1129"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272160">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2016</w:t>
            </w:r>
          </w:p>
        </w:tc>
        <w:tc>
          <w:tcPr>
            <w:tcW w:w="1129"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272160">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2017</w:t>
            </w:r>
          </w:p>
        </w:tc>
        <w:tc>
          <w:tcPr>
            <w:tcW w:w="1129"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272160">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2018</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272160">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w:t>
            </w:r>
          </w:p>
        </w:tc>
      </w:tr>
      <w:tr w:rsidR="00272160" w:rsidRPr="00D225C5" w:rsidTr="00272160">
        <w:trPr>
          <w:trHeight w:val="29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1</w:t>
            </w:r>
          </w:p>
        </w:tc>
        <w:tc>
          <w:tcPr>
            <w:tcW w:w="2560"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ООО "Первый май"</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7070</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7080,4</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7085</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7237</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6544,8</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93</w:t>
            </w:r>
          </w:p>
        </w:tc>
      </w:tr>
      <w:tr w:rsidR="00272160" w:rsidRPr="00D225C5" w:rsidTr="00272160">
        <w:trPr>
          <w:trHeight w:val="29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w:t>
            </w:r>
          </w:p>
        </w:tc>
        <w:tc>
          <w:tcPr>
            <w:tcW w:w="2560"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СПК "Восход"</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1599,5</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1611,5</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1657</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1745</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1797</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112</w:t>
            </w:r>
          </w:p>
        </w:tc>
      </w:tr>
      <w:tr w:rsidR="00272160" w:rsidRPr="00D225C5" w:rsidTr="00272160">
        <w:trPr>
          <w:trHeight w:val="29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w:t>
            </w:r>
          </w:p>
        </w:tc>
        <w:tc>
          <w:tcPr>
            <w:tcW w:w="2560"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ООО "Молния"</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2727,5</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2736,9</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2988</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3312</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3621,6</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133</w:t>
            </w:r>
          </w:p>
        </w:tc>
      </w:tr>
      <w:tr w:rsidR="00272160" w:rsidRPr="00D225C5" w:rsidTr="00272160">
        <w:trPr>
          <w:trHeight w:val="29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4</w:t>
            </w:r>
          </w:p>
        </w:tc>
        <w:tc>
          <w:tcPr>
            <w:tcW w:w="2560"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ООО "</w:t>
            </w:r>
            <w:proofErr w:type="spellStart"/>
            <w:r w:rsidRPr="00D225C5">
              <w:rPr>
                <w:rFonts w:ascii="Times New Roman" w:eastAsia="Times New Roman" w:hAnsi="Times New Roman" w:cs="Times New Roman"/>
                <w:color w:val="000000"/>
                <w:sz w:val="24"/>
                <w:szCs w:val="24"/>
                <w:lang w:eastAsia="ru-RU"/>
              </w:rPr>
              <w:t>Юлдош</w:t>
            </w:r>
            <w:proofErr w:type="spellEnd"/>
            <w:proofErr w:type="gramStart"/>
            <w:r w:rsidRPr="00D225C5">
              <w:rPr>
                <w:rFonts w:ascii="Times New Roman" w:eastAsia="Times New Roman" w:hAnsi="Times New Roman" w:cs="Times New Roman"/>
                <w:color w:val="000000"/>
                <w:sz w:val="24"/>
                <w:szCs w:val="24"/>
                <w:lang w:eastAsia="ru-RU"/>
              </w:rPr>
              <w:t>"(</w:t>
            </w:r>
            <w:proofErr w:type="spellStart"/>
            <w:proofErr w:type="gramEnd"/>
            <w:r w:rsidRPr="00D225C5">
              <w:rPr>
                <w:rFonts w:ascii="Times New Roman" w:eastAsia="Times New Roman" w:hAnsi="Times New Roman" w:cs="Times New Roman"/>
                <w:color w:val="000000"/>
                <w:sz w:val="24"/>
                <w:szCs w:val="24"/>
                <w:lang w:eastAsia="ru-RU"/>
              </w:rPr>
              <w:t>Кирово</w:t>
            </w:r>
            <w:proofErr w:type="spellEnd"/>
            <w:r w:rsidRPr="00D225C5">
              <w:rPr>
                <w:rFonts w:ascii="Times New Roman" w:eastAsia="Times New Roman" w:hAnsi="Times New Roman" w:cs="Times New Roman"/>
                <w:color w:val="000000"/>
                <w:sz w:val="24"/>
                <w:szCs w:val="24"/>
                <w:lang w:eastAsia="ru-RU"/>
              </w:rPr>
              <w:t>)</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2485</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2552</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2742,9</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2230,8</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2575,2</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104</w:t>
            </w:r>
          </w:p>
        </w:tc>
      </w:tr>
      <w:tr w:rsidR="00272160" w:rsidRPr="00D225C5" w:rsidTr="00272160">
        <w:trPr>
          <w:trHeight w:val="29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w:t>
            </w:r>
          </w:p>
        </w:tc>
        <w:tc>
          <w:tcPr>
            <w:tcW w:w="2560"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СПК "Югдон"</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2279</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2331,2</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2440,6</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2643,4</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2928,5</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128</w:t>
            </w:r>
          </w:p>
        </w:tc>
      </w:tr>
      <w:tr w:rsidR="00272160" w:rsidRPr="00D225C5" w:rsidTr="00272160">
        <w:trPr>
          <w:trHeight w:val="29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6</w:t>
            </w:r>
          </w:p>
        </w:tc>
        <w:tc>
          <w:tcPr>
            <w:tcW w:w="2560"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ООО "Ильинское"/ «Новое»</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1220</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1316</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1331,7</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1402</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843,4</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69</w:t>
            </w:r>
          </w:p>
        </w:tc>
      </w:tr>
      <w:tr w:rsidR="00272160" w:rsidRPr="00D225C5" w:rsidTr="00272160">
        <w:trPr>
          <w:trHeight w:val="29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7</w:t>
            </w:r>
          </w:p>
        </w:tc>
        <w:tc>
          <w:tcPr>
            <w:tcW w:w="2560"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СПК "Родина"</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3482,6</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3643,6</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3643,7</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3915,9</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4282,4</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123</w:t>
            </w:r>
          </w:p>
        </w:tc>
      </w:tr>
      <w:tr w:rsidR="00272160" w:rsidRPr="00D225C5" w:rsidTr="00272160">
        <w:trPr>
          <w:trHeight w:val="29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8</w:t>
            </w:r>
          </w:p>
        </w:tc>
        <w:tc>
          <w:tcPr>
            <w:tcW w:w="2560"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СПК "Рассвет"</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1490,3</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1372,4</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1493,3</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1576,1</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1693,9</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114</w:t>
            </w:r>
          </w:p>
        </w:tc>
      </w:tr>
      <w:tr w:rsidR="00272160" w:rsidRPr="00D225C5" w:rsidTr="00272160">
        <w:trPr>
          <w:trHeight w:val="29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9</w:t>
            </w:r>
          </w:p>
        </w:tc>
        <w:tc>
          <w:tcPr>
            <w:tcW w:w="2560"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СПК "Аксакшур"</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2144,3</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2347,3</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2474,3</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2616,3</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2881,7</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134</w:t>
            </w:r>
          </w:p>
        </w:tc>
      </w:tr>
      <w:tr w:rsidR="00272160" w:rsidRPr="00D225C5" w:rsidTr="00272160">
        <w:trPr>
          <w:trHeight w:val="29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10</w:t>
            </w:r>
          </w:p>
        </w:tc>
        <w:tc>
          <w:tcPr>
            <w:tcW w:w="2560"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ООО "Байситово"</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733,7</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875,6</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974,6</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1007,5</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1072,3</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146</w:t>
            </w:r>
          </w:p>
        </w:tc>
      </w:tr>
      <w:tr w:rsidR="00272160" w:rsidRPr="00D225C5" w:rsidTr="00272160">
        <w:trPr>
          <w:trHeight w:val="29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11</w:t>
            </w:r>
          </w:p>
        </w:tc>
        <w:tc>
          <w:tcPr>
            <w:tcW w:w="2560"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ООО "Малопургинский"</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364,1</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420,8</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587,4</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672,8</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830</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228</w:t>
            </w:r>
          </w:p>
        </w:tc>
      </w:tr>
      <w:tr w:rsidR="00272160" w:rsidRPr="00D225C5" w:rsidTr="00272160">
        <w:trPr>
          <w:trHeight w:val="29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12</w:t>
            </w:r>
          </w:p>
        </w:tc>
        <w:tc>
          <w:tcPr>
            <w:tcW w:w="2560"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highlight w:val="yellow"/>
                <w:lang w:eastAsia="ru-RU"/>
              </w:rPr>
            </w:pPr>
            <w:proofErr w:type="spellStart"/>
            <w:r w:rsidRPr="00D225C5">
              <w:rPr>
                <w:rFonts w:ascii="Times New Roman" w:eastAsia="Times New Roman" w:hAnsi="Times New Roman" w:cs="Times New Roman"/>
                <w:color w:val="000000"/>
                <w:sz w:val="24"/>
                <w:szCs w:val="24"/>
                <w:highlight w:val="yellow"/>
                <w:lang w:eastAsia="ru-RU"/>
              </w:rPr>
              <w:t>п.з</w:t>
            </w:r>
            <w:proofErr w:type="spellEnd"/>
            <w:r w:rsidRPr="00D225C5">
              <w:rPr>
                <w:rFonts w:ascii="Times New Roman" w:eastAsia="Times New Roman" w:hAnsi="Times New Roman" w:cs="Times New Roman"/>
                <w:color w:val="000000"/>
                <w:sz w:val="24"/>
                <w:szCs w:val="24"/>
                <w:highlight w:val="yellow"/>
                <w:lang w:eastAsia="ru-RU"/>
              </w:rPr>
              <w:t>. им 10 лет УАССР</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3398,2</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3550,1</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3599,9</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2957,6</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2672,1</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79</w:t>
            </w:r>
          </w:p>
        </w:tc>
      </w:tr>
      <w:tr w:rsidR="00272160" w:rsidRPr="00D225C5" w:rsidTr="00272160">
        <w:trPr>
          <w:trHeight w:val="29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13</w:t>
            </w:r>
          </w:p>
        </w:tc>
        <w:tc>
          <w:tcPr>
            <w:tcW w:w="2560"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ООО "Уромское"</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5437,1</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5507,6</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5508,6</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5558,1</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5611</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103</w:t>
            </w:r>
          </w:p>
        </w:tc>
      </w:tr>
      <w:tr w:rsidR="00272160" w:rsidRPr="00D225C5" w:rsidTr="00272160">
        <w:trPr>
          <w:trHeight w:val="29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14</w:t>
            </w:r>
          </w:p>
        </w:tc>
        <w:tc>
          <w:tcPr>
            <w:tcW w:w="2560"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ООО "Радуга-Агро"</w:t>
            </w:r>
          </w:p>
        </w:tc>
        <w:tc>
          <w:tcPr>
            <w:tcW w:w="1129"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37,3</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386</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p>
        </w:tc>
      </w:tr>
      <w:tr w:rsidR="00272160" w:rsidRPr="00D225C5" w:rsidTr="00272160">
        <w:trPr>
          <w:trHeight w:val="29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72160" w:rsidRPr="00D225C5" w:rsidRDefault="00BD3E15"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15</w:t>
            </w:r>
          </w:p>
        </w:tc>
        <w:tc>
          <w:tcPr>
            <w:tcW w:w="2560"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Удмуртия</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204,3</w:t>
            </w:r>
          </w:p>
        </w:tc>
        <w:tc>
          <w:tcPr>
            <w:tcW w:w="1129"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971</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1035</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837</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410</w:t>
            </w:r>
          </w:p>
        </w:tc>
      </w:tr>
      <w:tr w:rsidR="00272160" w:rsidRPr="00D225C5" w:rsidTr="00272160">
        <w:trPr>
          <w:trHeight w:val="29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 </w:t>
            </w:r>
          </w:p>
        </w:tc>
        <w:tc>
          <w:tcPr>
            <w:tcW w:w="256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Итого</w:t>
            </w:r>
          </w:p>
        </w:tc>
        <w:tc>
          <w:tcPr>
            <w:tcW w:w="1129"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C64734">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w:t>
            </w:r>
            <w:r w:rsidR="00C64734" w:rsidRPr="00D225C5">
              <w:rPr>
                <w:rFonts w:ascii="Times New Roman" w:eastAsia="Times New Roman" w:hAnsi="Times New Roman" w:cs="Times New Roman"/>
                <w:color w:val="000000"/>
                <w:sz w:val="24"/>
                <w:szCs w:val="24"/>
                <w:lang w:eastAsia="ru-RU"/>
              </w:rPr>
              <w:t>5774,3</w:t>
            </w:r>
          </w:p>
        </w:tc>
        <w:tc>
          <w:tcPr>
            <w:tcW w:w="1129"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35562,4</w:t>
            </w:r>
          </w:p>
        </w:tc>
        <w:tc>
          <w:tcPr>
            <w:tcW w:w="1129"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37703,2</w:t>
            </w:r>
          </w:p>
        </w:tc>
        <w:tc>
          <w:tcPr>
            <w:tcW w:w="1129"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37990,5</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38576,9</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C64734">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10</w:t>
            </w:r>
            <w:r w:rsidR="00C64734" w:rsidRPr="00D225C5">
              <w:rPr>
                <w:rFonts w:ascii="Times New Roman" w:eastAsia="Times New Roman" w:hAnsi="Times New Roman" w:cs="Times New Roman"/>
                <w:color w:val="000000"/>
                <w:sz w:val="24"/>
                <w:szCs w:val="24"/>
                <w:lang w:eastAsia="ru-RU"/>
              </w:rPr>
              <w:t>8</w:t>
            </w:r>
          </w:p>
        </w:tc>
      </w:tr>
    </w:tbl>
    <w:p w:rsidR="00272160" w:rsidRPr="00D225C5" w:rsidRDefault="00272160" w:rsidP="004C7728">
      <w:pPr>
        <w:spacing w:after="0"/>
        <w:ind w:firstLine="567"/>
        <w:jc w:val="both"/>
        <w:rPr>
          <w:rFonts w:ascii="Times New Roman" w:hAnsi="Times New Roman" w:cs="Times New Roman"/>
          <w:sz w:val="24"/>
          <w:szCs w:val="24"/>
        </w:rPr>
      </w:pPr>
    </w:p>
    <w:p w:rsidR="00BD3E15" w:rsidRPr="00D225C5" w:rsidRDefault="00BD3E15" w:rsidP="004C7728">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По данной таблице видно, что ряд хозяйств снижает валовое производство молока. Это связано с сокращением маточного поголовья, нехваткой кормов. Основное снижение </w:t>
      </w:r>
      <w:r w:rsidR="009D2D9D" w:rsidRPr="00D225C5">
        <w:rPr>
          <w:rFonts w:ascii="Times New Roman" w:hAnsi="Times New Roman" w:cs="Times New Roman"/>
          <w:sz w:val="24"/>
          <w:szCs w:val="24"/>
        </w:rPr>
        <w:t xml:space="preserve">валового производства молока </w:t>
      </w:r>
      <w:r w:rsidRPr="00D225C5">
        <w:rPr>
          <w:rFonts w:ascii="Times New Roman" w:hAnsi="Times New Roman" w:cs="Times New Roman"/>
          <w:sz w:val="24"/>
          <w:szCs w:val="24"/>
        </w:rPr>
        <w:t>идет в ООО «Ильинском». Причины частая смена руководства, нет квалифицированных специалистов, нехватка кормов.</w:t>
      </w:r>
    </w:p>
    <w:p w:rsidR="00BD3E15" w:rsidRPr="00D225C5" w:rsidRDefault="00BD3E15" w:rsidP="004C7728">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ГУП УР «Ордена Ленина племзавод им. 10 лет УАССР» допускает снижение маточного поголовья</w:t>
      </w:r>
      <w:r w:rsidR="00DE71B3" w:rsidRPr="00D225C5">
        <w:rPr>
          <w:rFonts w:ascii="Times New Roman" w:hAnsi="Times New Roman" w:cs="Times New Roman"/>
          <w:sz w:val="24"/>
          <w:szCs w:val="24"/>
        </w:rPr>
        <w:t xml:space="preserve"> на 100 голов, так же в виду плохой о</w:t>
      </w:r>
      <w:r w:rsidR="009D2D9D" w:rsidRPr="00D225C5">
        <w:rPr>
          <w:rFonts w:ascii="Times New Roman" w:hAnsi="Times New Roman" w:cs="Times New Roman"/>
          <w:sz w:val="24"/>
          <w:szCs w:val="24"/>
        </w:rPr>
        <w:t>рганизации кормления и заготовки</w:t>
      </w:r>
      <w:r w:rsidR="00DE71B3" w:rsidRPr="00D225C5">
        <w:rPr>
          <w:rFonts w:ascii="Times New Roman" w:hAnsi="Times New Roman" w:cs="Times New Roman"/>
          <w:sz w:val="24"/>
          <w:szCs w:val="24"/>
        </w:rPr>
        <w:t xml:space="preserve"> некачественного корма идет снижение продуктивности коров. </w:t>
      </w:r>
      <w:r w:rsidRPr="00D225C5">
        <w:rPr>
          <w:rFonts w:ascii="Times New Roman" w:hAnsi="Times New Roman" w:cs="Times New Roman"/>
          <w:sz w:val="24"/>
          <w:szCs w:val="24"/>
        </w:rPr>
        <w:t xml:space="preserve"> </w:t>
      </w:r>
    </w:p>
    <w:p w:rsidR="00DE71B3" w:rsidRPr="00D225C5" w:rsidRDefault="00DE71B3" w:rsidP="004C7728">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ООО «Первый май» в 201</w:t>
      </w:r>
      <w:r w:rsidR="00292714" w:rsidRPr="00D225C5">
        <w:rPr>
          <w:rFonts w:ascii="Times New Roman" w:hAnsi="Times New Roman" w:cs="Times New Roman"/>
          <w:sz w:val="24"/>
          <w:szCs w:val="24"/>
        </w:rPr>
        <w:t>6</w:t>
      </w:r>
      <w:r w:rsidRPr="00D225C5">
        <w:rPr>
          <w:rFonts w:ascii="Times New Roman" w:hAnsi="Times New Roman" w:cs="Times New Roman"/>
          <w:sz w:val="24"/>
          <w:szCs w:val="24"/>
        </w:rPr>
        <w:t>-201</w:t>
      </w:r>
      <w:r w:rsidR="00292714" w:rsidRPr="00D225C5">
        <w:rPr>
          <w:rFonts w:ascii="Times New Roman" w:hAnsi="Times New Roman" w:cs="Times New Roman"/>
          <w:sz w:val="24"/>
          <w:szCs w:val="24"/>
        </w:rPr>
        <w:t>7 г</w:t>
      </w:r>
      <w:r w:rsidRPr="00D225C5">
        <w:rPr>
          <w:rFonts w:ascii="Times New Roman" w:hAnsi="Times New Roman" w:cs="Times New Roman"/>
          <w:sz w:val="24"/>
          <w:szCs w:val="24"/>
        </w:rPr>
        <w:t xml:space="preserve"> </w:t>
      </w:r>
      <w:r w:rsidR="00C64734" w:rsidRPr="00D225C5">
        <w:rPr>
          <w:rFonts w:ascii="Times New Roman" w:hAnsi="Times New Roman" w:cs="Times New Roman"/>
          <w:sz w:val="24"/>
          <w:szCs w:val="24"/>
        </w:rPr>
        <w:t>прогрессировала</w:t>
      </w:r>
      <w:r w:rsidRPr="00D225C5">
        <w:rPr>
          <w:rFonts w:ascii="Times New Roman" w:hAnsi="Times New Roman" w:cs="Times New Roman"/>
          <w:sz w:val="24"/>
          <w:szCs w:val="24"/>
        </w:rPr>
        <w:t xml:space="preserve"> болезнь</w:t>
      </w:r>
      <w:r w:rsidR="00292714" w:rsidRPr="00D225C5">
        <w:rPr>
          <w:rFonts w:ascii="Times New Roman" w:eastAsia="Times New Roman" w:hAnsi="Times New Roman" w:cs="Times New Roman"/>
          <w:sz w:val="24"/>
          <w:szCs w:val="24"/>
          <w:lang w:eastAsia="ru-RU"/>
        </w:rPr>
        <w:t xml:space="preserve"> </w:t>
      </w:r>
      <w:proofErr w:type="spellStart"/>
      <w:r w:rsidR="00A83A03" w:rsidRPr="00D225C5">
        <w:rPr>
          <w:rFonts w:ascii="Times New Roman" w:eastAsia="Times New Roman" w:hAnsi="Times New Roman" w:cs="Times New Roman"/>
          <w:sz w:val="24"/>
          <w:szCs w:val="24"/>
          <w:lang w:eastAsia="ru-RU"/>
        </w:rPr>
        <w:t>нек</w:t>
      </w:r>
      <w:r w:rsidR="00292714" w:rsidRPr="00D225C5">
        <w:rPr>
          <w:rFonts w:ascii="Times New Roman" w:eastAsia="Times New Roman" w:hAnsi="Times New Roman" w:cs="Times New Roman"/>
          <w:sz w:val="24"/>
          <w:szCs w:val="24"/>
          <w:lang w:eastAsia="ru-RU"/>
        </w:rPr>
        <w:t>робактериоз</w:t>
      </w:r>
      <w:proofErr w:type="spellEnd"/>
      <w:r w:rsidRPr="00D225C5">
        <w:rPr>
          <w:rFonts w:ascii="Times New Roman" w:hAnsi="Times New Roman" w:cs="Times New Roman"/>
          <w:sz w:val="24"/>
          <w:szCs w:val="24"/>
        </w:rPr>
        <w:t xml:space="preserve">. </w:t>
      </w:r>
    </w:p>
    <w:p w:rsidR="00AC14D4" w:rsidRPr="00D225C5" w:rsidRDefault="00AC14D4" w:rsidP="004C7728">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От данных хозяйств в 2018 году район потерял белее 2 тыс. тонн молока.</w:t>
      </w:r>
    </w:p>
    <w:p w:rsidR="00815DB5" w:rsidRPr="00D225C5" w:rsidRDefault="00815DB5" w:rsidP="00C47EEB">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Самые высокие темпы по приросту валового производства молока взяли ООО «Малопургинский» и ООО «</w:t>
      </w:r>
      <w:proofErr w:type="spellStart"/>
      <w:r w:rsidRPr="00D225C5">
        <w:rPr>
          <w:rFonts w:ascii="Times New Roman" w:hAnsi="Times New Roman" w:cs="Times New Roman"/>
          <w:sz w:val="24"/>
          <w:szCs w:val="24"/>
        </w:rPr>
        <w:t>Байситово</w:t>
      </w:r>
      <w:proofErr w:type="spellEnd"/>
      <w:r w:rsidRPr="00D225C5">
        <w:rPr>
          <w:rFonts w:ascii="Times New Roman" w:hAnsi="Times New Roman" w:cs="Times New Roman"/>
          <w:sz w:val="24"/>
          <w:szCs w:val="24"/>
        </w:rPr>
        <w:t>»</w:t>
      </w:r>
      <w:r w:rsidR="00C47EEB" w:rsidRPr="00D225C5">
        <w:rPr>
          <w:rFonts w:ascii="Times New Roman" w:hAnsi="Times New Roman" w:cs="Times New Roman"/>
          <w:sz w:val="24"/>
          <w:szCs w:val="24"/>
        </w:rPr>
        <w:t xml:space="preserve">, заменив </w:t>
      </w:r>
      <w:proofErr w:type="spellStart"/>
      <w:r w:rsidR="00C47EEB" w:rsidRPr="00D225C5">
        <w:rPr>
          <w:rFonts w:ascii="Times New Roman" w:hAnsi="Times New Roman" w:cs="Times New Roman"/>
          <w:sz w:val="24"/>
          <w:szCs w:val="24"/>
        </w:rPr>
        <w:t>низкопродуктивный</w:t>
      </w:r>
      <w:proofErr w:type="spellEnd"/>
      <w:r w:rsidR="00C47EEB" w:rsidRPr="00D225C5">
        <w:rPr>
          <w:rFonts w:ascii="Times New Roman" w:hAnsi="Times New Roman" w:cs="Times New Roman"/>
          <w:sz w:val="24"/>
          <w:szCs w:val="24"/>
        </w:rPr>
        <w:t xml:space="preserve"> скот на более высокопродуктивный скот.</w:t>
      </w:r>
    </w:p>
    <w:p w:rsidR="00C47EEB" w:rsidRPr="00D225C5" w:rsidRDefault="00C47EEB" w:rsidP="00C47EEB">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Темп роста продуктивности коров </w:t>
      </w:r>
      <w:r w:rsidR="00C17135" w:rsidRPr="00D225C5">
        <w:rPr>
          <w:rFonts w:ascii="Times New Roman" w:hAnsi="Times New Roman" w:cs="Times New Roman"/>
          <w:sz w:val="24"/>
          <w:szCs w:val="24"/>
        </w:rPr>
        <w:t xml:space="preserve">по району, </w:t>
      </w:r>
      <w:r w:rsidRPr="00D225C5">
        <w:rPr>
          <w:rFonts w:ascii="Times New Roman" w:hAnsi="Times New Roman" w:cs="Times New Roman"/>
          <w:sz w:val="24"/>
          <w:szCs w:val="24"/>
        </w:rPr>
        <w:t xml:space="preserve">так же не высок. За пять лет составил 7%. Динамику по сельскохозяйственным предприятиям видно по таблице </w:t>
      </w:r>
      <w:r w:rsidR="003979DD" w:rsidRPr="00D225C5">
        <w:rPr>
          <w:rFonts w:ascii="Times New Roman" w:hAnsi="Times New Roman" w:cs="Times New Roman"/>
          <w:sz w:val="24"/>
          <w:szCs w:val="24"/>
        </w:rPr>
        <w:t>3.</w:t>
      </w:r>
    </w:p>
    <w:p w:rsidR="00C47EEB" w:rsidRPr="00D225C5" w:rsidRDefault="00C47EEB" w:rsidP="00C47EEB">
      <w:pPr>
        <w:spacing w:after="0"/>
        <w:ind w:firstLine="567"/>
        <w:jc w:val="right"/>
        <w:rPr>
          <w:rFonts w:ascii="Times New Roman" w:hAnsi="Times New Roman" w:cs="Times New Roman"/>
          <w:sz w:val="24"/>
          <w:szCs w:val="24"/>
        </w:rPr>
      </w:pPr>
      <w:r w:rsidRPr="00D225C5">
        <w:rPr>
          <w:rFonts w:ascii="Times New Roman" w:hAnsi="Times New Roman" w:cs="Times New Roman"/>
          <w:sz w:val="24"/>
          <w:szCs w:val="24"/>
        </w:rPr>
        <w:t xml:space="preserve">Таблица </w:t>
      </w:r>
      <w:r w:rsidR="00986F8E" w:rsidRPr="00D225C5">
        <w:rPr>
          <w:rFonts w:ascii="Times New Roman" w:hAnsi="Times New Roman" w:cs="Times New Roman"/>
          <w:sz w:val="24"/>
          <w:szCs w:val="24"/>
        </w:rPr>
        <w:t>7</w:t>
      </w:r>
    </w:p>
    <w:p w:rsidR="003979DD" w:rsidRPr="00D225C5" w:rsidRDefault="003979DD" w:rsidP="003979DD">
      <w:pPr>
        <w:spacing w:after="0"/>
        <w:ind w:firstLine="567"/>
        <w:jc w:val="center"/>
        <w:rPr>
          <w:rFonts w:ascii="Times New Roman" w:hAnsi="Times New Roman" w:cs="Times New Roman"/>
          <w:sz w:val="24"/>
          <w:szCs w:val="24"/>
        </w:rPr>
      </w:pPr>
      <w:r w:rsidRPr="00D225C5">
        <w:rPr>
          <w:rFonts w:ascii="Times New Roman" w:hAnsi="Times New Roman" w:cs="Times New Roman"/>
          <w:sz w:val="24"/>
          <w:szCs w:val="24"/>
        </w:rPr>
        <w:t>Продуктивность дойного стада.</w:t>
      </w:r>
    </w:p>
    <w:tbl>
      <w:tblPr>
        <w:tblW w:w="9440" w:type="dxa"/>
        <w:tblInd w:w="93" w:type="dxa"/>
        <w:tblLook w:val="04A0" w:firstRow="1" w:lastRow="0" w:firstColumn="1" w:lastColumn="0" w:noHBand="0" w:noVBand="1"/>
      </w:tblPr>
      <w:tblGrid>
        <w:gridCol w:w="632"/>
        <w:gridCol w:w="2642"/>
        <w:gridCol w:w="1069"/>
        <w:gridCol w:w="1069"/>
        <w:gridCol w:w="1069"/>
        <w:gridCol w:w="1069"/>
        <w:gridCol w:w="1069"/>
        <w:gridCol w:w="821"/>
      </w:tblGrid>
      <w:tr w:rsidR="00C47EEB" w:rsidRPr="00D225C5" w:rsidTr="00C47EEB">
        <w:trPr>
          <w:trHeight w:val="285"/>
        </w:trPr>
        <w:tc>
          <w:tcPr>
            <w:tcW w:w="6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 xml:space="preserve">№ </w:t>
            </w:r>
            <w:proofErr w:type="gramStart"/>
            <w:r w:rsidRPr="00D225C5">
              <w:rPr>
                <w:rFonts w:ascii="Times New Roman" w:eastAsia="Times New Roman" w:hAnsi="Times New Roman" w:cs="Times New Roman"/>
                <w:color w:val="000000"/>
                <w:sz w:val="24"/>
                <w:szCs w:val="24"/>
                <w:lang w:eastAsia="ru-RU"/>
              </w:rPr>
              <w:t>п</w:t>
            </w:r>
            <w:proofErr w:type="gramEnd"/>
            <w:r w:rsidRPr="00D225C5">
              <w:rPr>
                <w:rFonts w:ascii="Times New Roman" w:eastAsia="Times New Roman" w:hAnsi="Times New Roman" w:cs="Times New Roman"/>
                <w:color w:val="000000"/>
                <w:sz w:val="24"/>
                <w:szCs w:val="24"/>
                <w:lang w:eastAsia="ru-RU"/>
              </w:rPr>
              <w:t>/п</w:t>
            </w:r>
          </w:p>
        </w:tc>
        <w:tc>
          <w:tcPr>
            <w:tcW w:w="2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Наименование предприятия</w:t>
            </w:r>
          </w:p>
        </w:tc>
        <w:tc>
          <w:tcPr>
            <w:tcW w:w="6166" w:type="dxa"/>
            <w:gridSpan w:val="6"/>
            <w:tcBorders>
              <w:top w:val="single" w:sz="4" w:space="0" w:color="auto"/>
              <w:left w:val="nil"/>
              <w:bottom w:val="single" w:sz="4" w:space="0" w:color="auto"/>
              <w:right w:val="single" w:sz="4" w:space="0" w:color="000000"/>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 xml:space="preserve">продуктивность, </w:t>
            </w:r>
            <w:proofErr w:type="gramStart"/>
            <w:r w:rsidRPr="00D225C5">
              <w:rPr>
                <w:rFonts w:ascii="Times New Roman" w:eastAsia="Times New Roman" w:hAnsi="Times New Roman" w:cs="Times New Roman"/>
                <w:color w:val="000000"/>
                <w:sz w:val="24"/>
                <w:szCs w:val="24"/>
                <w:lang w:eastAsia="ru-RU"/>
              </w:rPr>
              <w:t>кг</w:t>
            </w:r>
            <w:proofErr w:type="gramEnd"/>
            <w:r w:rsidRPr="00D225C5">
              <w:rPr>
                <w:rFonts w:ascii="Times New Roman" w:eastAsia="Times New Roman" w:hAnsi="Times New Roman" w:cs="Times New Roman"/>
                <w:color w:val="000000"/>
                <w:sz w:val="24"/>
                <w:szCs w:val="24"/>
                <w:lang w:eastAsia="ru-RU"/>
              </w:rPr>
              <w:t xml:space="preserve"> </w:t>
            </w:r>
          </w:p>
        </w:tc>
      </w:tr>
      <w:tr w:rsidR="00C47EEB" w:rsidRPr="00D225C5" w:rsidTr="00C47EEB">
        <w:trPr>
          <w:trHeight w:val="285"/>
        </w:trPr>
        <w:tc>
          <w:tcPr>
            <w:tcW w:w="632" w:type="dxa"/>
            <w:vMerge/>
            <w:tcBorders>
              <w:top w:val="single" w:sz="4" w:space="0" w:color="auto"/>
              <w:left w:val="single" w:sz="4" w:space="0" w:color="auto"/>
              <w:bottom w:val="single" w:sz="4" w:space="0" w:color="000000"/>
              <w:right w:val="single" w:sz="4" w:space="0" w:color="auto"/>
            </w:tcBorders>
            <w:vAlign w:val="center"/>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p>
        </w:tc>
        <w:tc>
          <w:tcPr>
            <w:tcW w:w="2642" w:type="dxa"/>
            <w:vMerge/>
            <w:tcBorders>
              <w:top w:val="single" w:sz="4" w:space="0" w:color="auto"/>
              <w:left w:val="single" w:sz="4" w:space="0" w:color="auto"/>
              <w:bottom w:val="single" w:sz="4" w:space="0" w:color="000000"/>
              <w:right w:val="single" w:sz="4" w:space="0" w:color="auto"/>
            </w:tcBorders>
            <w:vAlign w:val="center"/>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p>
        </w:tc>
        <w:tc>
          <w:tcPr>
            <w:tcW w:w="1069"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2014</w:t>
            </w:r>
          </w:p>
        </w:tc>
        <w:tc>
          <w:tcPr>
            <w:tcW w:w="1069"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2015</w:t>
            </w:r>
          </w:p>
        </w:tc>
        <w:tc>
          <w:tcPr>
            <w:tcW w:w="1069"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2016</w:t>
            </w:r>
          </w:p>
        </w:tc>
        <w:tc>
          <w:tcPr>
            <w:tcW w:w="1069"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2017</w:t>
            </w:r>
          </w:p>
        </w:tc>
        <w:tc>
          <w:tcPr>
            <w:tcW w:w="1069"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2018</w:t>
            </w:r>
          </w:p>
        </w:tc>
        <w:tc>
          <w:tcPr>
            <w:tcW w:w="821"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w:t>
            </w:r>
          </w:p>
        </w:tc>
      </w:tr>
      <w:tr w:rsidR="00C47EEB" w:rsidRPr="00D225C5" w:rsidTr="00C47EEB">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w:t>
            </w:r>
          </w:p>
        </w:tc>
        <w:tc>
          <w:tcPr>
            <w:tcW w:w="2642"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ООО "Первый май"</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6546</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6555</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6560</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6701</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6209</w:t>
            </w:r>
          </w:p>
        </w:tc>
        <w:tc>
          <w:tcPr>
            <w:tcW w:w="821"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95</w:t>
            </w:r>
          </w:p>
        </w:tc>
      </w:tr>
      <w:tr w:rsidR="00C47EEB" w:rsidRPr="00D225C5" w:rsidTr="00C47EEB">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w:t>
            </w:r>
          </w:p>
        </w:tc>
        <w:tc>
          <w:tcPr>
            <w:tcW w:w="2642"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СПК "Восход"</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5712</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5713</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5876</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6188</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6372</w:t>
            </w:r>
          </w:p>
        </w:tc>
        <w:tc>
          <w:tcPr>
            <w:tcW w:w="821"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112</w:t>
            </w:r>
          </w:p>
        </w:tc>
      </w:tr>
      <w:tr w:rsidR="00C47EEB" w:rsidRPr="00D225C5" w:rsidTr="00C47EEB">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lastRenderedPageBreak/>
              <w:t>3</w:t>
            </w:r>
          </w:p>
        </w:tc>
        <w:tc>
          <w:tcPr>
            <w:tcW w:w="2642"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ООО "Молния"</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6157</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6164</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6730</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7275</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7722</w:t>
            </w:r>
          </w:p>
        </w:tc>
        <w:tc>
          <w:tcPr>
            <w:tcW w:w="821"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125</w:t>
            </w:r>
          </w:p>
        </w:tc>
      </w:tr>
      <w:tr w:rsidR="00C47EEB" w:rsidRPr="00D225C5" w:rsidTr="00C47EEB">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4</w:t>
            </w:r>
          </w:p>
        </w:tc>
        <w:tc>
          <w:tcPr>
            <w:tcW w:w="2642"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ООО "</w:t>
            </w:r>
            <w:proofErr w:type="spellStart"/>
            <w:r w:rsidRPr="00D225C5">
              <w:rPr>
                <w:rFonts w:ascii="Times New Roman" w:eastAsia="Times New Roman" w:hAnsi="Times New Roman" w:cs="Times New Roman"/>
                <w:color w:val="000000"/>
                <w:sz w:val="24"/>
                <w:szCs w:val="24"/>
                <w:lang w:eastAsia="ru-RU"/>
              </w:rPr>
              <w:t>Юлдош</w:t>
            </w:r>
            <w:proofErr w:type="spellEnd"/>
            <w:proofErr w:type="gramStart"/>
            <w:r w:rsidRPr="00D225C5">
              <w:rPr>
                <w:rFonts w:ascii="Times New Roman" w:eastAsia="Times New Roman" w:hAnsi="Times New Roman" w:cs="Times New Roman"/>
                <w:color w:val="000000"/>
                <w:sz w:val="24"/>
                <w:szCs w:val="24"/>
                <w:lang w:eastAsia="ru-RU"/>
              </w:rPr>
              <w:t>"(</w:t>
            </w:r>
            <w:proofErr w:type="spellStart"/>
            <w:proofErr w:type="gramEnd"/>
            <w:r w:rsidRPr="00D225C5">
              <w:rPr>
                <w:rFonts w:ascii="Times New Roman" w:eastAsia="Times New Roman" w:hAnsi="Times New Roman" w:cs="Times New Roman"/>
                <w:color w:val="000000"/>
                <w:sz w:val="24"/>
                <w:szCs w:val="24"/>
                <w:lang w:eastAsia="ru-RU"/>
              </w:rPr>
              <w:t>Кирово</w:t>
            </w:r>
            <w:proofErr w:type="spellEnd"/>
            <w:r w:rsidRPr="00D225C5">
              <w:rPr>
                <w:rFonts w:ascii="Times New Roman" w:eastAsia="Times New Roman" w:hAnsi="Times New Roman" w:cs="Times New Roman"/>
                <w:color w:val="000000"/>
                <w:sz w:val="24"/>
                <w:szCs w:val="24"/>
                <w:lang w:eastAsia="ru-RU"/>
              </w:rPr>
              <w:t>)</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6181</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5761</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6416</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6576</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6620</w:t>
            </w:r>
          </w:p>
        </w:tc>
        <w:tc>
          <w:tcPr>
            <w:tcW w:w="821"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107</w:t>
            </w:r>
          </w:p>
        </w:tc>
      </w:tr>
      <w:tr w:rsidR="00C47EEB" w:rsidRPr="00D225C5" w:rsidTr="00C47EEB">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w:t>
            </w:r>
          </w:p>
        </w:tc>
        <w:tc>
          <w:tcPr>
            <w:tcW w:w="2642"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СПК "Югдон"</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5426</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5549</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5811</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6147</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6810</w:t>
            </w:r>
          </w:p>
        </w:tc>
        <w:tc>
          <w:tcPr>
            <w:tcW w:w="821"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126</w:t>
            </w:r>
          </w:p>
        </w:tc>
      </w:tr>
      <w:tr w:rsidR="00C47EEB" w:rsidRPr="00D225C5" w:rsidTr="00C47EEB">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w:t>
            </w:r>
          </w:p>
        </w:tc>
        <w:tc>
          <w:tcPr>
            <w:tcW w:w="2642"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ООО "Ильинское"/ «Новое»</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5596</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5600</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5667</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5966</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4040</w:t>
            </w:r>
          </w:p>
        </w:tc>
        <w:tc>
          <w:tcPr>
            <w:tcW w:w="821"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72</w:t>
            </w:r>
          </w:p>
        </w:tc>
      </w:tr>
      <w:tr w:rsidR="00C47EEB" w:rsidRPr="00D225C5" w:rsidTr="00C47EEB">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7</w:t>
            </w:r>
          </w:p>
        </w:tc>
        <w:tc>
          <w:tcPr>
            <w:tcW w:w="2642"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СПК "Родина"</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5804</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6073</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6073</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6526</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7132</w:t>
            </w:r>
          </w:p>
        </w:tc>
        <w:tc>
          <w:tcPr>
            <w:tcW w:w="821"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123</w:t>
            </w:r>
          </w:p>
        </w:tc>
      </w:tr>
      <w:tr w:rsidR="00C47EEB" w:rsidRPr="00D225C5" w:rsidTr="00C47EEB">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8</w:t>
            </w:r>
          </w:p>
        </w:tc>
        <w:tc>
          <w:tcPr>
            <w:tcW w:w="2642"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СПК "Рассвет"</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5914</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5382</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5855</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6181</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6321</w:t>
            </w:r>
          </w:p>
        </w:tc>
        <w:tc>
          <w:tcPr>
            <w:tcW w:w="821"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107</w:t>
            </w:r>
          </w:p>
        </w:tc>
      </w:tr>
      <w:tr w:rsidR="00C47EEB" w:rsidRPr="00D225C5" w:rsidTr="00C47EEB">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9</w:t>
            </w:r>
          </w:p>
        </w:tc>
        <w:tc>
          <w:tcPr>
            <w:tcW w:w="2642"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СПК "Аксакшур"</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5093</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5523</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5822</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6014</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6609</w:t>
            </w:r>
          </w:p>
        </w:tc>
        <w:tc>
          <w:tcPr>
            <w:tcW w:w="821"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130</w:t>
            </w:r>
          </w:p>
        </w:tc>
      </w:tr>
      <w:tr w:rsidR="00C47EEB" w:rsidRPr="00D225C5" w:rsidTr="00C47EEB">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10</w:t>
            </w:r>
          </w:p>
        </w:tc>
        <w:tc>
          <w:tcPr>
            <w:tcW w:w="2642"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ООО "Байситово"</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4891</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5837</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6497</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6500</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6918</w:t>
            </w:r>
          </w:p>
        </w:tc>
        <w:tc>
          <w:tcPr>
            <w:tcW w:w="821"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141</w:t>
            </w:r>
          </w:p>
        </w:tc>
      </w:tr>
      <w:tr w:rsidR="00C47EEB" w:rsidRPr="00D225C5" w:rsidTr="00C47EEB">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11</w:t>
            </w:r>
          </w:p>
        </w:tc>
        <w:tc>
          <w:tcPr>
            <w:tcW w:w="2642"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ООО "Малопургинский"</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4333</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3005</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4196</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4374</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5287</w:t>
            </w:r>
          </w:p>
        </w:tc>
        <w:tc>
          <w:tcPr>
            <w:tcW w:w="821"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122</w:t>
            </w:r>
          </w:p>
        </w:tc>
      </w:tr>
      <w:tr w:rsidR="00C47EEB" w:rsidRPr="00D225C5" w:rsidTr="00C47EEB">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12</w:t>
            </w:r>
          </w:p>
        </w:tc>
        <w:tc>
          <w:tcPr>
            <w:tcW w:w="2642"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proofErr w:type="spellStart"/>
            <w:r w:rsidRPr="00D225C5">
              <w:rPr>
                <w:rFonts w:ascii="Times New Roman" w:eastAsia="Times New Roman" w:hAnsi="Times New Roman" w:cs="Times New Roman"/>
                <w:color w:val="000000"/>
                <w:sz w:val="24"/>
                <w:szCs w:val="24"/>
                <w:lang w:eastAsia="ru-RU"/>
              </w:rPr>
              <w:t>п.з</w:t>
            </w:r>
            <w:proofErr w:type="spellEnd"/>
            <w:r w:rsidRPr="00D225C5">
              <w:rPr>
                <w:rFonts w:ascii="Times New Roman" w:eastAsia="Times New Roman" w:hAnsi="Times New Roman" w:cs="Times New Roman"/>
                <w:color w:val="000000"/>
                <w:sz w:val="24"/>
                <w:szCs w:val="24"/>
                <w:lang w:eastAsia="ru-RU"/>
              </w:rPr>
              <w:t>. им 10 лет УАССР</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3775</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3944</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4000</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3316</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3240</w:t>
            </w:r>
          </w:p>
        </w:tc>
        <w:tc>
          <w:tcPr>
            <w:tcW w:w="821"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86</w:t>
            </w:r>
          </w:p>
        </w:tc>
      </w:tr>
      <w:tr w:rsidR="00C47EEB" w:rsidRPr="00D225C5" w:rsidTr="00C47EEB">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13</w:t>
            </w:r>
          </w:p>
        </w:tc>
        <w:tc>
          <w:tcPr>
            <w:tcW w:w="2642"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ООО "Уромское"</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6396</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6479</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6481</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6500</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6555</w:t>
            </w:r>
          </w:p>
        </w:tc>
        <w:tc>
          <w:tcPr>
            <w:tcW w:w="821"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102</w:t>
            </w:r>
          </w:p>
        </w:tc>
      </w:tr>
      <w:tr w:rsidR="00C47EEB" w:rsidRPr="00D225C5" w:rsidTr="00C47EEB">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14</w:t>
            </w:r>
          </w:p>
        </w:tc>
        <w:tc>
          <w:tcPr>
            <w:tcW w:w="2642"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ООО "Радуга-Агро"</w:t>
            </w:r>
          </w:p>
        </w:tc>
        <w:tc>
          <w:tcPr>
            <w:tcW w:w="1069"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p>
        </w:tc>
        <w:tc>
          <w:tcPr>
            <w:tcW w:w="1069"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4424</w:t>
            </w:r>
          </w:p>
        </w:tc>
        <w:tc>
          <w:tcPr>
            <w:tcW w:w="821"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p>
        </w:tc>
      </w:tr>
      <w:tr w:rsidR="009D2D9D" w:rsidRPr="00D225C5" w:rsidTr="009D2D9D">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D2D9D" w:rsidRPr="00D225C5" w:rsidRDefault="009D2D9D" w:rsidP="009D2D9D">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15</w:t>
            </w:r>
          </w:p>
        </w:tc>
        <w:tc>
          <w:tcPr>
            <w:tcW w:w="2642" w:type="dxa"/>
            <w:tcBorders>
              <w:top w:val="nil"/>
              <w:left w:val="nil"/>
              <w:bottom w:val="single" w:sz="4" w:space="0" w:color="auto"/>
              <w:right w:val="single" w:sz="4" w:space="0" w:color="auto"/>
            </w:tcBorders>
            <w:shd w:val="clear" w:color="000000" w:fill="FFFFFF"/>
            <w:noWrap/>
            <w:vAlign w:val="bottom"/>
            <w:hideMark/>
          </w:tcPr>
          <w:p w:rsidR="009D2D9D" w:rsidRPr="00D225C5" w:rsidRDefault="009D2D9D" w:rsidP="009D2D9D">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Удмуртия</w:t>
            </w:r>
          </w:p>
        </w:tc>
        <w:tc>
          <w:tcPr>
            <w:tcW w:w="1069" w:type="dxa"/>
            <w:tcBorders>
              <w:bottom w:val="single" w:sz="4" w:space="0" w:color="auto"/>
              <w:right w:val="single" w:sz="4" w:space="0" w:color="auto"/>
            </w:tcBorders>
            <w:noWrap/>
            <w:hideMark/>
          </w:tcPr>
          <w:p w:rsidR="009D2D9D" w:rsidRPr="00D225C5" w:rsidRDefault="009D2D9D" w:rsidP="009D2D9D">
            <w:pPr>
              <w:spacing w:after="0"/>
              <w:jc w:val="center"/>
              <w:rPr>
                <w:sz w:val="24"/>
                <w:szCs w:val="24"/>
              </w:rPr>
            </w:pPr>
            <w:r w:rsidRPr="00D225C5">
              <w:rPr>
                <w:sz w:val="24"/>
                <w:szCs w:val="24"/>
              </w:rPr>
              <w:t>4747</w:t>
            </w:r>
          </w:p>
        </w:tc>
        <w:tc>
          <w:tcPr>
            <w:tcW w:w="1069" w:type="dxa"/>
            <w:tcBorders>
              <w:left w:val="single" w:sz="4" w:space="0" w:color="auto"/>
              <w:bottom w:val="single" w:sz="4" w:space="0" w:color="auto"/>
              <w:right w:val="single" w:sz="4" w:space="0" w:color="auto"/>
            </w:tcBorders>
            <w:noWrap/>
            <w:hideMark/>
          </w:tcPr>
          <w:p w:rsidR="009D2D9D" w:rsidRPr="00D225C5" w:rsidRDefault="009D2D9D" w:rsidP="009D2D9D">
            <w:pPr>
              <w:spacing w:after="0"/>
              <w:jc w:val="center"/>
              <w:rPr>
                <w:sz w:val="24"/>
                <w:szCs w:val="24"/>
              </w:rPr>
            </w:pPr>
            <w:r w:rsidRPr="00D225C5">
              <w:rPr>
                <w:sz w:val="24"/>
                <w:szCs w:val="24"/>
              </w:rPr>
              <w:t>4837</w:t>
            </w:r>
          </w:p>
        </w:tc>
        <w:tc>
          <w:tcPr>
            <w:tcW w:w="1069" w:type="dxa"/>
            <w:tcBorders>
              <w:left w:val="single" w:sz="4" w:space="0" w:color="auto"/>
              <w:bottom w:val="single" w:sz="4" w:space="0" w:color="auto"/>
              <w:right w:val="single" w:sz="4" w:space="0" w:color="auto"/>
            </w:tcBorders>
            <w:noWrap/>
            <w:hideMark/>
          </w:tcPr>
          <w:p w:rsidR="009D2D9D" w:rsidRPr="00D225C5" w:rsidRDefault="009D2D9D" w:rsidP="009D2D9D">
            <w:pPr>
              <w:spacing w:after="0"/>
              <w:jc w:val="center"/>
              <w:rPr>
                <w:sz w:val="24"/>
                <w:szCs w:val="24"/>
              </w:rPr>
            </w:pPr>
            <w:r w:rsidRPr="00D225C5">
              <w:rPr>
                <w:sz w:val="24"/>
                <w:szCs w:val="24"/>
              </w:rPr>
              <w:t>4929</w:t>
            </w:r>
          </w:p>
        </w:tc>
        <w:tc>
          <w:tcPr>
            <w:tcW w:w="1069" w:type="dxa"/>
            <w:tcBorders>
              <w:left w:val="single" w:sz="4" w:space="0" w:color="auto"/>
              <w:bottom w:val="single" w:sz="4" w:space="0" w:color="auto"/>
              <w:right w:val="single" w:sz="4" w:space="0" w:color="auto"/>
            </w:tcBorders>
            <w:noWrap/>
            <w:hideMark/>
          </w:tcPr>
          <w:p w:rsidR="009D2D9D" w:rsidRPr="00D225C5" w:rsidRDefault="009D2D9D" w:rsidP="009D2D9D">
            <w:pPr>
              <w:spacing w:after="0"/>
              <w:jc w:val="center"/>
              <w:rPr>
                <w:sz w:val="24"/>
                <w:szCs w:val="24"/>
              </w:rPr>
            </w:pPr>
            <w:r w:rsidRPr="00D225C5">
              <w:rPr>
                <w:sz w:val="24"/>
                <w:szCs w:val="24"/>
              </w:rPr>
              <w:t>5073</w:t>
            </w:r>
          </w:p>
        </w:tc>
        <w:tc>
          <w:tcPr>
            <w:tcW w:w="1069" w:type="dxa"/>
            <w:tcBorders>
              <w:left w:val="single" w:sz="4" w:space="0" w:color="auto"/>
              <w:bottom w:val="single" w:sz="4" w:space="0" w:color="auto"/>
              <w:right w:val="single" w:sz="4" w:space="0" w:color="auto"/>
            </w:tcBorders>
            <w:noWrap/>
            <w:hideMark/>
          </w:tcPr>
          <w:p w:rsidR="009D2D9D" w:rsidRPr="00D225C5" w:rsidRDefault="009D2D9D" w:rsidP="009D2D9D">
            <w:pPr>
              <w:spacing w:after="0"/>
              <w:jc w:val="center"/>
              <w:rPr>
                <w:sz w:val="24"/>
                <w:szCs w:val="24"/>
              </w:rPr>
            </w:pPr>
            <w:r w:rsidRPr="00D225C5">
              <w:rPr>
                <w:sz w:val="24"/>
                <w:szCs w:val="24"/>
              </w:rPr>
              <w:t>4452</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9D2D9D" w:rsidRPr="00D225C5" w:rsidRDefault="009D2D9D" w:rsidP="009D2D9D">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94</w:t>
            </w:r>
          </w:p>
        </w:tc>
      </w:tr>
      <w:tr w:rsidR="00C47EEB" w:rsidRPr="00D225C5" w:rsidTr="00C47EEB">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 </w:t>
            </w:r>
          </w:p>
        </w:tc>
        <w:tc>
          <w:tcPr>
            <w:tcW w:w="2642"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Итого</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5603</w:t>
            </w:r>
          </w:p>
        </w:tc>
        <w:tc>
          <w:tcPr>
            <w:tcW w:w="1069"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5665</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5830</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5939</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6017</w:t>
            </w:r>
          </w:p>
        </w:tc>
        <w:tc>
          <w:tcPr>
            <w:tcW w:w="821"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107</w:t>
            </w:r>
          </w:p>
        </w:tc>
      </w:tr>
    </w:tbl>
    <w:p w:rsidR="00C47EEB" w:rsidRPr="00D225C5" w:rsidRDefault="00C47EEB" w:rsidP="00C47EEB">
      <w:pPr>
        <w:spacing w:after="0"/>
        <w:ind w:firstLine="567"/>
        <w:jc w:val="both"/>
        <w:rPr>
          <w:rFonts w:ascii="Times New Roman" w:hAnsi="Times New Roman" w:cs="Times New Roman"/>
          <w:sz w:val="24"/>
          <w:szCs w:val="24"/>
        </w:rPr>
      </w:pPr>
    </w:p>
    <w:p w:rsidR="00287D45" w:rsidRPr="00D225C5" w:rsidRDefault="00287D45" w:rsidP="00287D45">
      <w:pPr>
        <w:spacing w:after="0" w:line="240" w:lineRule="auto"/>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В сельхозпредприятиях значительный рост валового производства молока наблюдается в племенных хозяйствах за счет увеличения продуктивности дойного стада. На 01.01.2019 года на территории района осуществляли свою деятельность пять племенных репродуктора ООО «Первый май», СПК «Родина», ООО «Уромское», СПК «Югдон» и СПК «Аксакшур». По итогам бонитировки 2018 года продуктивность коров за 305 дней лактации в племенных хозяйствах составила 6663 кг, это на 999 кг больше, чем в товарных хозяйствах. В товарных хозяйствах продуктивность составила 5664 кг. Продуктивность коров на уровне 2014 года осталась в ООО «Удмуртия» и резко снизилась продуктивность коров в 2017 году в ГУП УР «Ордена Ленина племзавод им. 10-летия УАССР» на 535 кг. </w:t>
      </w:r>
    </w:p>
    <w:p w:rsidR="00287D45" w:rsidRPr="00D225C5" w:rsidRDefault="00C64734" w:rsidP="00287D45">
      <w:pPr>
        <w:spacing w:after="0" w:line="240" w:lineRule="auto"/>
        <w:ind w:firstLine="567"/>
        <w:jc w:val="both"/>
        <w:rPr>
          <w:rFonts w:ascii="Times New Roman" w:eastAsia="Arial Unicode MS" w:hAnsi="Times New Roman" w:cs="Times New Roman"/>
          <w:color w:val="000000"/>
          <w:sz w:val="24"/>
          <w:szCs w:val="24"/>
          <w:lang w:eastAsia="ru-RU"/>
        </w:rPr>
      </w:pPr>
      <w:r w:rsidRPr="00D225C5">
        <w:rPr>
          <w:rFonts w:ascii="Times New Roman" w:eastAsia="Arial Unicode MS" w:hAnsi="Times New Roman" w:cs="Times New Roman"/>
          <w:color w:val="000000"/>
          <w:sz w:val="24"/>
          <w:szCs w:val="24"/>
          <w:lang w:eastAsia="ru-RU"/>
        </w:rPr>
        <w:t>В целях улучшения потенциала д</w:t>
      </w:r>
      <w:r w:rsidR="00287D45" w:rsidRPr="00D225C5">
        <w:rPr>
          <w:rFonts w:ascii="Times New Roman" w:eastAsia="Arial Unicode MS" w:hAnsi="Times New Roman" w:cs="Times New Roman"/>
          <w:color w:val="000000"/>
          <w:sz w:val="24"/>
          <w:szCs w:val="24"/>
          <w:lang w:eastAsia="ru-RU"/>
        </w:rPr>
        <w:t xml:space="preserve">ойного стада хозяйствами района за </w:t>
      </w:r>
      <w:r w:rsidR="00287D45" w:rsidRPr="00D225C5">
        <w:rPr>
          <w:rFonts w:ascii="Times New Roman" w:eastAsia="Times New Roman" w:hAnsi="Times New Roman" w:cs="Times New Roman"/>
          <w:sz w:val="24"/>
          <w:szCs w:val="24"/>
          <w:lang w:eastAsia="ru-RU"/>
        </w:rPr>
        <w:t xml:space="preserve">последние 2 года в 2017-2018 годах СХО и </w:t>
      </w:r>
      <w:proofErr w:type="gramStart"/>
      <w:r w:rsidR="00287D45" w:rsidRPr="00D225C5">
        <w:rPr>
          <w:rFonts w:ascii="Times New Roman" w:eastAsia="Times New Roman" w:hAnsi="Times New Roman" w:cs="Times New Roman"/>
          <w:sz w:val="24"/>
          <w:szCs w:val="24"/>
          <w:lang w:eastAsia="ru-RU"/>
        </w:rPr>
        <w:t>К(</w:t>
      </w:r>
      <w:proofErr w:type="gramEnd"/>
      <w:r w:rsidR="00287D45" w:rsidRPr="00D225C5">
        <w:rPr>
          <w:rFonts w:ascii="Times New Roman" w:eastAsia="Times New Roman" w:hAnsi="Times New Roman" w:cs="Times New Roman"/>
          <w:sz w:val="24"/>
          <w:szCs w:val="24"/>
          <w:lang w:eastAsia="ru-RU"/>
        </w:rPr>
        <w:t xml:space="preserve">Ф)Х приобретено 258 голов племенного и 141 голова товарного скота т.е. в среднем за 5 лет обновили дойное стадо на </w:t>
      </w:r>
      <w:r w:rsidR="00F9246B" w:rsidRPr="00D225C5">
        <w:rPr>
          <w:rFonts w:ascii="Times New Roman" w:eastAsia="Times New Roman" w:hAnsi="Times New Roman" w:cs="Times New Roman"/>
          <w:sz w:val="24"/>
          <w:szCs w:val="24"/>
          <w:lang w:eastAsia="ru-RU"/>
        </w:rPr>
        <w:t xml:space="preserve">19 </w:t>
      </w:r>
      <w:r w:rsidR="00287D45" w:rsidRPr="00D225C5">
        <w:rPr>
          <w:rFonts w:ascii="Times New Roman" w:eastAsia="Times New Roman" w:hAnsi="Times New Roman" w:cs="Times New Roman"/>
          <w:sz w:val="24"/>
          <w:szCs w:val="24"/>
          <w:lang w:eastAsia="ru-RU"/>
        </w:rPr>
        <w:t xml:space="preserve">%. </w:t>
      </w:r>
    </w:p>
    <w:p w:rsidR="00F9246B" w:rsidRPr="00D225C5" w:rsidRDefault="00F9246B" w:rsidP="00F9246B">
      <w:pPr>
        <w:spacing w:after="0" w:line="240" w:lineRule="auto"/>
        <w:ind w:firstLine="567"/>
        <w:jc w:val="right"/>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Таблица </w:t>
      </w:r>
      <w:r w:rsidR="00986F8E" w:rsidRPr="00D225C5">
        <w:rPr>
          <w:rFonts w:ascii="Times New Roman" w:eastAsia="Times New Roman" w:hAnsi="Times New Roman" w:cs="Times New Roman"/>
          <w:sz w:val="24"/>
          <w:szCs w:val="24"/>
          <w:lang w:eastAsia="ru-RU"/>
        </w:rPr>
        <w:t>8</w:t>
      </w:r>
    </w:p>
    <w:p w:rsidR="00287D45" w:rsidRPr="00D225C5" w:rsidRDefault="00287D45" w:rsidP="00287D45">
      <w:pPr>
        <w:spacing w:after="0" w:line="240" w:lineRule="auto"/>
        <w:ind w:firstLine="567"/>
        <w:jc w:val="center"/>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Приобретение племенного и товарного скота СХО и </w:t>
      </w:r>
      <w:proofErr w:type="gramStart"/>
      <w:r w:rsidRPr="00D225C5">
        <w:rPr>
          <w:rFonts w:ascii="Times New Roman" w:eastAsia="Times New Roman" w:hAnsi="Times New Roman" w:cs="Times New Roman"/>
          <w:sz w:val="24"/>
          <w:szCs w:val="24"/>
          <w:lang w:eastAsia="ru-RU"/>
        </w:rPr>
        <w:t>К(</w:t>
      </w:r>
      <w:proofErr w:type="gramEnd"/>
      <w:r w:rsidRPr="00D225C5">
        <w:rPr>
          <w:rFonts w:ascii="Times New Roman" w:eastAsia="Times New Roman" w:hAnsi="Times New Roman" w:cs="Times New Roman"/>
          <w:sz w:val="24"/>
          <w:szCs w:val="24"/>
          <w:lang w:eastAsia="ru-RU"/>
        </w:rPr>
        <w:t>Ф)Х</w:t>
      </w:r>
    </w:p>
    <w:tbl>
      <w:tblPr>
        <w:tblStyle w:val="1"/>
        <w:tblW w:w="0" w:type="auto"/>
        <w:tblLook w:val="01E0" w:firstRow="1" w:lastRow="1" w:firstColumn="1" w:lastColumn="1" w:noHBand="0" w:noVBand="0"/>
      </w:tblPr>
      <w:tblGrid>
        <w:gridCol w:w="2309"/>
        <w:gridCol w:w="2613"/>
        <w:gridCol w:w="2568"/>
        <w:gridCol w:w="2081"/>
      </w:tblGrid>
      <w:tr w:rsidR="00287D45" w:rsidRPr="00D225C5" w:rsidTr="00284836">
        <w:tc>
          <w:tcPr>
            <w:tcW w:w="2309" w:type="dxa"/>
          </w:tcPr>
          <w:p w:rsidR="00287D45" w:rsidRPr="00D225C5" w:rsidRDefault="00287D45" w:rsidP="00284836">
            <w:pPr>
              <w:spacing w:after="0" w:line="240" w:lineRule="auto"/>
              <w:jc w:val="center"/>
              <w:rPr>
                <w:sz w:val="24"/>
                <w:szCs w:val="24"/>
              </w:rPr>
            </w:pPr>
            <w:r w:rsidRPr="00D225C5">
              <w:rPr>
                <w:sz w:val="24"/>
                <w:szCs w:val="24"/>
              </w:rPr>
              <w:t>Годы</w:t>
            </w:r>
          </w:p>
        </w:tc>
        <w:tc>
          <w:tcPr>
            <w:tcW w:w="2613" w:type="dxa"/>
          </w:tcPr>
          <w:p w:rsidR="00287D45" w:rsidRPr="00D225C5" w:rsidRDefault="00287D45" w:rsidP="00284836">
            <w:pPr>
              <w:spacing w:after="0" w:line="240" w:lineRule="auto"/>
              <w:jc w:val="center"/>
              <w:rPr>
                <w:sz w:val="24"/>
                <w:szCs w:val="24"/>
              </w:rPr>
            </w:pPr>
            <w:r w:rsidRPr="00D225C5">
              <w:rPr>
                <w:sz w:val="24"/>
                <w:szCs w:val="24"/>
              </w:rPr>
              <w:t>Племенной скот</w:t>
            </w:r>
          </w:p>
        </w:tc>
        <w:tc>
          <w:tcPr>
            <w:tcW w:w="2568" w:type="dxa"/>
          </w:tcPr>
          <w:p w:rsidR="00287D45" w:rsidRPr="00D225C5" w:rsidRDefault="00287D45" w:rsidP="00284836">
            <w:pPr>
              <w:spacing w:after="0" w:line="240" w:lineRule="auto"/>
              <w:jc w:val="center"/>
              <w:rPr>
                <w:sz w:val="24"/>
                <w:szCs w:val="24"/>
              </w:rPr>
            </w:pPr>
            <w:r w:rsidRPr="00D225C5">
              <w:rPr>
                <w:sz w:val="24"/>
                <w:szCs w:val="24"/>
              </w:rPr>
              <w:t>Товарный скот</w:t>
            </w:r>
          </w:p>
        </w:tc>
        <w:tc>
          <w:tcPr>
            <w:tcW w:w="2081" w:type="dxa"/>
          </w:tcPr>
          <w:p w:rsidR="00287D45" w:rsidRPr="00D225C5" w:rsidRDefault="00287D45" w:rsidP="00284836">
            <w:pPr>
              <w:spacing w:after="0" w:line="240" w:lineRule="auto"/>
              <w:jc w:val="center"/>
              <w:rPr>
                <w:sz w:val="24"/>
                <w:szCs w:val="24"/>
              </w:rPr>
            </w:pPr>
            <w:r w:rsidRPr="00D225C5">
              <w:rPr>
                <w:sz w:val="24"/>
                <w:szCs w:val="24"/>
              </w:rPr>
              <w:t xml:space="preserve">Всего </w:t>
            </w:r>
          </w:p>
        </w:tc>
      </w:tr>
      <w:tr w:rsidR="00287D45" w:rsidRPr="00D225C5" w:rsidTr="00284836">
        <w:tc>
          <w:tcPr>
            <w:tcW w:w="2309" w:type="dxa"/>
          </w:tcPr>
          <w:p w:rsidR="00287D45" w:rsidRPr="00D225C5" w:rsidRDefault="00287D45" w:rsidP="00284836">
            <w:pPr>
              <w:spacing w:after="0" w:line="240" w:lineRule="auto"/>
              <w:jc w:val="center"/>
              <w:rPr>
                <w:sz w:val="24"/>
                <w:szCs w:val="24"/>
              </w:rPr>
            </w:pPr>
            <w:r w:rsidRPr="00D225C5">
              <w:rPr>
                <w:sz w:val="24"/>
                <w:szCs w:val="24"/>
              </w:rPr>
              <w:t>2014</w:t>
            </w:r>
          </w:p>
        </w:tc>
        <w:tc>
          <w:tcPr>
            <w:tcW w:w="2613" w:type="dxa"/>
          </w:tcPr>
          <w:p w:rsidR="00287D45" w:rsidRPr="00D225C5" w:rsidRDefault="00287D45" w:rsidP="00284836">
            <w:pPr>
              <w:spacing w:after="0" w:line="240" w:lineRule="auto"/>
              <w:jc w:val="center"/>
              <w:rPr>
                <w:sz w:val="24"/>
                <w:szCs w:val="24"/>
              </w:rPr>
            </w:pPr>
            <w:r w:rsidRPr="00D225C5">
              <w:rPr>
                <w:sz w:val="24"/>
                <w:szCs w:val="24"/>
              </w:rPr>
              <w:t>442</w:t>
            </w:r>
          </w:p>
        </w:tc>
        <w:tc>
          <w:tcPr>
            <w:tcW w:w="2568" w:type="dxa"/>
          </w:tcPr>
          <w:p w:rsidR="00287D45" w:rsidRPr="00D225C5" w:rsidRDefault="00287D45" w:rsidP="00284836">
            <w:pPr>
              <w:spacing w:after="0" w:line="240" w:lineRule="auto"/>
              <w:jc w:val="center"/>
              <w:rPr>
                <w:sz w:val="24"/>
                <w:szCs w:val="24"/>
              </w:rPr>
            </w:pPr>
            <w:r w:rsidRPr="00D225C5">
              <w:rPr>
                <w:sz w:val="24"/>
                <w:szCs w:val="24"/>
              </w:rPr>
              <w:t>205</w:t>
            </w:r>
          </w:p>
        </w:tc>
        <w:tc>
          <w:tcPr>
            <w:tcW w:w="2081" w:type="dxa"/>
          </w:tcPr>
          <w:p w:rsidR="00287D45" w:rsidRPr="00D225C5" w:rsidRDefault="00287D45" w:rsidP="00284836">
            <w:pPr>
              <w:spacing w:after="0" w:line="240" w:lineRule="auto"/>
              <w:jc w:val="center"/>
              <w:rPr>
                <w:sz w:val="24"/>
                <w:szCs w:val="24"/>
              </w:rPr>
            </w:pPr>
            <w:r w:rsidRPr="00D225C5">
              <w:rPr>
                <w:sz w:val="24"/>
                <w:szCs w:val="24"/>
              </w:rPr>
              <w:t>647</w:t>
            </w:r>
          </w:p>
        </w:tc>
      </w:tr>
      <w:tr w:rsidR="00287D45" w:rsidRPr="00D225C5" w:rsidTr="00284836">
        <w:tc>
          <w:tcPr>
            <w:tcW w:w="2309" w:type="dxa"/>
          </w:tcPr>
          <w:p w:rsidR="00287D45" w:rsidRPr="00D225C5" w:rsidRDefault="00287D45" w:rsidP="00284836">
            <w:pPr>
              <w:spacing w:after="0" w:line="240" w:lineRule="auto"/>
              <w:jc w:val="center"/>
              <w:rPr>
                <w:sz w:val="24"/>
                <w:szCs w:val="24"/>
              </w:rPr>
            </w:pPr>
            <w:r w:rsidRPr="00D225C5">
              <w:rPr>
                <w:sz w:val="24"/>
                <w:szCs w:val="24"/>
              </w:rPr>
              <w:t>2015</w:t>
            </w:r>
          </w:p>
        </w:tc>
        <w:tc>
          <w:tcPr>
            <w:tcW w:w="2613" w:type="dxa"/>
          </w:tcPr>
          <w:p w:rsidR="00287D45" w:rsidRPr="00D225C5" w:rsidRDefault="00287D45" w:rsidP="00284836">
            <w:pPr>
              <w:spacing w:after="0" w:line="240" w:lineRule="auto"/>
              <w:jc w:val="center"/>
              <w:rPr>
                <w:sz w:val="24"/>
                <w:szCs w:val="24"/>
              </w:rPr>
            </w:pPr>
            <w:r w:rsidRPr="00D225C5">
              <w:rPr>
                <w:sz w:val="24"/>
                <w:szCs w:val="24"/>
              </w:rPr>
              <w:t>59</w:t>
            </w:r>
          </w:p>
        </w:tc>
        <w:tc>
          <w:tcPr>
            <w:tcW w:w="2568" w:type="dxa"/>
          </w:tcPr>
          <w:p w:rsidR="00287D45" w:rsidRPr="00D225C5" w:rsidRDefault="00287D45" w:rsidP="00284836">
            <w:pPr>
              <w:spacing w:after="0" w:line="240" w:lineRule="auto"/>
              <w:jc w:val="center"/>
              <w:rPr>
                <w:sz w:val="24"/>
                <w:szCs w:val="24"/>
              </w:rPr>
            </w:pPr>
          </w:p>
        </w:tc>
        <w:tc>
          <w:tcPr>
            <w:tcW w:w="2081" w:type="dxa"/>
          </w:tcPr>
          <w:p w:rsidR="00287D45" w:rsidRPr="00D225C5" w:rsidRDefault="00287D45" w:rsidP="00284836">
            <w:pPr>
              <w:spacing w:after="0" w:line="240" w:lineRule="auto"/>
              <w:jc w:val="center"/>
              <w:rPr>
                <w:sz w:val="24"/>
                <w:szCs w:val="24"/>
              </w:rPr>
            </w:pPr>
            <w:r w:rsidRPr="00D225C5">
              <w:rPr>
                <w:sz w:val="24"/>
                <w:szCs w:val="24"/>
              </w:rPr>
              <w:t>59</w:t>
            </w:r>
          </w:p>
        </w:tc>
      </w:tr>
      <w:tr w:rsidR="00287D45" w:rsidRPr="00D225C5" w:rsidTr="00284836">
        <w:tc>
          <w:tcPr>
            <w:tcW w:w="2309" w:type="dxa"/>
          </w:tcPr>
          <w:p w:rsidR="00287D45" w:rsidRPr="00D225C5" w:rsidRDefault="00287D45" w:rsidP="00284836">
            <w:pPr>
              <w:spacing w:after="0" w:line="240" w:lineRule="auto"/>
              <w:jc w:val="center"/>
              <w:rPr>
                <w:sz w:val="24"/>
                <w:szCs w:val="24"/>
              </w:rPr>
            </w:pPr>
            <w:r w:rsidRPr="00D225C5">
              <w:rPr>
                <w:sz w:val="24"/>
                <w:szCs w:val="24"/>
              </w:rPr>
              <w:t>2016</w:t>
            </w:r>
          </w:p>
        </w:tc>
        <w:tc>
          <w:tcPr>
            <w:tcW w:w="2613" w:type="dxa"/>
          </w:tcPr>
          <w:p w:rsidR="00287D45" w:rsidRPr="00D225C5" w:rsidRDefault="00287D45" w:rsidP="00284836">
            <w:pPr>
              <w:spacing w:after="0" w:line="240" w:lineRule="auto"/>
              <w:jc w:val="center"/>
              <w:rPr>
                <w:sz w:val="24"/>
                <w:szCs w:val="24"/>
              </w:rPr>
            </w:pPr>
            <w:r w:rsidRPr="00D225C5">
              <w:rPr>
                <w:sz w:val="24"/>
                <w:szCs w:val="24"/>
              </w:rPr>
              <w:t>93</w:t>
            </w:r>
          </w:p>
        </w:tc>
        <w:tc>
          <w:tcPr>
            <w:tcW w:w="2568" w:type="dxa"/>
          </w:tcPr>
          <w:p w:rsidR="00287D45" w:rsidRPr="00D225C5" w:rsidRDefault="00287D45" w:rsidP="00284836">
            <w:pPr>
              <w:spacing w:after="0" w:line="240" w:lineRule="auto"/>
              <w:jc w:val="center"/>
              <w:rPr>
                <w:sz w:val="24"/>
                <w:szCs w:val="24"/>
              </w:rPr>
            </w:pPr>
            <w:r w:rsidRPr="00D225C5">
              <w:rPr>
                <w:sz w:val="24"/>
                <w:szCs w:val="24"/>
              </w:rPr>
              <w:t>24</w:t>
            </w:r>
          </w:p>
        </w:tc>
        <w:tc>
          <w:tcPr>
            <w:tcW w:w="2081" w:type="dxa"/>
          </w:tcPr>
          <w:p w:rsidR="00287D45" w:rsidRPr="00D225C5" w:rsidRDefault="00287D45" w:rsidP="00284836">
            <w:pPr>
              <w:spacing w:after="0" w:line="240" w:lineRule="auto"/>
              <w:jc w:val="center"/>
              <w:rPr>
                <w:sz w:val="24"/>
                <w:szCs w:val="24"/>
              </w:rPr>
            </w:pPr>
            <w:r w:rsidRPr="00D225C5">
              <w:rPr>
                <w:sz w:val="24"/>
                <w:szCs w:val="24"/>
              </w:rPr>
              <w:t>117</w:t>
            </w:r>
          </w:p>
        </w:tc>
      </w:tr>
      <w:tr w:rsidR="00287D45" w:rsidRPr="00D225C5" w:rsidTr="00284836">
        <w:tc>
          <w:tcPr>
            <w:tcW w:w="2309" w:type="dxa"/>
          </w:tcPr>
          <w:p w:rsidR="00287D45" w:rsidRPr="00D225C5" w:rsidRDefault="00287D45" w:rsidP="00284836">
            <w:pPr>
              <w:spacing w:after="0" w:line="240" w:lineRule="auto"/>
              <w:jc w:val="center"/>
              <w:rPr>
                <w:sz w:val="24"/>
                <w:szCs w:val="24"/>
              </w:rPr>
            </w:pPr>
            <w:r w:rsidRPr="00D225C5">
              <w:rPr>
                <w:sz w:val="24"/>
                <w:szCs w:val="24"/>
              </w:rPr>
              <w:t>2017</w:t>
            </w:r>
          </w:p>
        </w:tc>
        <w:tc>
          <w:tcPr>
            <w:tcW w:w="2613" w:type="dxa"/>
          </w:tcPr>
          <w:p w:rsidR="00287D45" w:rsidRPr="00D225C5" w:rsidRDefault="00287D45" w:rsidP="00284836">
            <w:pPr>
              <w:spacing w:after="0" w:line="240" w:lineRule="auto"/>
              <w:jc w:val="center"/>
              <w:rPr>
                <w:sz w:val="24"/>
                <w:szCs w:val="24"/>
              </w:rPr>
            </w:pPr>
            <w:r w:rsidRPr="00D225C5">
              <w:rPr>
                <w:sz w:val="24"/>
                <w:szCs w:val="24"/>
              </w:rPr>
              <w:t>107</w:t>
            </w:r>
          </w:p>
        </w:tc>
        <w:tc>
          <w:tcPr>
            <w:tcW w:w="2568" w:type="dxa"/>
          </w:tcPr>
          <w:p w:rsidR="00287D45" w:rsidRPr="00D225C5" w:rsidRDefault="00287D45" w:rsidP="00284836">
            <w:pPr>
              <w:spacing w:after="0" w:line="240" w:lineRule="auto"/>
              <w:jc w:val="center"/>
              <w:rPr>
                <w:sz w:val="24"/>
                <w:szCs w:val="24"/>
              </w:rPr>
            </w:pPr>
            <w:r w:rsidRPr="00D225C5">
              <w:rPr>
                <w:sz w:val="24"/>
                <w:szCs w:val="24"/>
              </w:rPr>
              <w:t>50</w:t>
            </w:r>
          </w:p>
        </w:tc>
        <w:tc>
          <w:tcPr>
            <w:tcW w:w="2081" w:type="dxa"/>
          </w:tcPr>
          <w:p w:rsidR="00287D45" w:rsidRPr="00D225C5" w:rsidRDefault="00287D45" w:rsidP="00284836">
            <w:pPr>
              <w:spacing w:after="0" w:line="240" w:lineRule="auto"/>
              <w:jc w:val="center"/>
              <w:rPr>
                <w:sz w:val="24"/>
                <w:szCs w:val="24"/>
              </w:rPr>
            </w:pPr>
            <w:r w:rsidRPr="00D225C5">
              <w:rPr>
                <w:sz w:val="24"/>
                <w:szCs w:val="24"/>
              </w:rPr>
              <w:t>157</w:t>
            </w:r>
          </w:p>
        </w:tc>
      </w:tr>
      <w:tr w:rsidR="00287D45" w:rsidRPr="00D225C5" w:rsidTr="00284836">
        <w:tc>
          <w:tcPr>
            <w:tcW w:w="2309" w:type="dxa"/>
          </w:tcPr>
          <w:p w:rsidR="00287D45" w:rsidRPr="00D225C5" w:rsidRDefault="00287D45" w:rsidP="00284836">
            <w:pPr>
              <w:spacing w:after="0" w:line="240" w:lineRule="auto"/>
              <w:jc w:val="center"/>
              <w:rPr>
                <w:sz w:val="24"/>
                <w:szCs w:val="24"/>
              </w:rPr>
            </w:pPr>
            <w:r w:rsidRPr="00D225C5">
              <w:rPr>
                <w:sz w:val="24"/>
                <w:szCs w:val="24"/>
              </w:rPr>
              <w:t>2018</w:t>
            </w:r>
          </w:p>
        </w:tc>
        <w:tc>
          <w:tcPr>
            <w:tcW w:w="2613" w:type="dxa"/>
          </w:tcPr>
          <w:p w:rsidR="00287D45" w:rsidRPr="00D225C5" w:rsidRDefault="00287D45" w:rsidP="00284836">
            <w:pPr>
              <w:spacing w:after="0" w:line="240" w:lineRule="auto"/>
              <w:jc w:val="center"/>
              <w:rPr>
                <w:sz w:val="24"/>
                <w:szCs w:val="24"/>
              </w:rPr>
            </w:pPr>
            <w:r w:rsidRPr="00D225C5">
              <w:rPr>
                <w:sz w:val="24"/>
                <w:szCs w:val="24"/>
              </w:rPr>
              <w:t>151</w:t>
            </w:r>
          </w:p>
        </w:tc>
        <w:tc>
          <w:tcPr>
            <w:tcW w:w="2568" w:type="dxa"/>
          </w:tcPr>
          <w:p w:rsidR="00287D45" w:rsidRPr="00D225C5" w:rsidRDefault="00287D45" w:rsidP="00284836">
            <w:pPr>
              <w:spacing w:after="0" w:line="240" w:lineRule="auto"/>
              <w:jc w:val="center"/>
              <w:rPr>
                <w:sz w:val="24"/>
                <w:szCs w:val="24"/>
              </w:rPr>
            </w:pPr>
            <w:r w:rsidRPr="00D225C5">
              <w:rPr>
                <w:sz w:val="24"/>
                <w:szCs w:val="24"/>
              </w:rPr>
              <w:t>91</w:t>
            </w:r>
          </w:p>
        </w:tc>
        <w:tc>
          <w:tcPr>
            <w:tcW w:w="2081" w:type="dxa"/>
          </w:tcPr>
          <w:p w:rsidR="00287D45" w:rsidRPr="00D225C5" w:rsidRDefault="00287D45" w:rsidP="00284836">
            <w:pPr>
              <w:spacing w:after="0" w:line="240" w:lineRule="auto"/>
              <w:jc w:val="center"/>
              <w:rPr>
                <w:sz w:val="24"/>
                <w:szCs w:val="24"/>
              </w:rPr>
            </w:pPr>
            <w:r w:rsidRPr="00D225C5">
              <w:rPr>
                <w:sz w:val="24"/>
                <w:szCs w:val="24"/>
              </w:rPr>
              <w:t>242</w:t>
            </w:r>
          </w:p>
        </w:tc>
      </w:tr>
    </w:tbl>
    <w:p w:rsidR="00F9246B" w:rsidRPr="00D225C5" w:rsidRDefault="00F9246B" w:rsidP="00F9246B">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Управление сельского хозяйства, начиная, с 2013 года уделяет большое внимание развитию молочного племенного скотоводства, как отрасли наиболее рентабельной в сравнении с другими отраслями животноводства. Требования племенного животноводства обеспечивают в хозяйствах высокую культуру ведения животноводства и потребность предприятий в высококвалифицированных кадрах.</w:t>
      </w:r>
    </w:p>
    <w:p w:rsidR="00F9246B" w:rsidRPr="00D225C5" w:rsidRDefault="00F9246B" w:rsidP="00F9246B">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На 01.01.2019 года численность племенного поголовья коров по району составляет 51%, по УР 32,4%. Наивысшая численность племенного поголовья коров насчитывается в </w:t>
      </w:r>
      <w:proofErr w:type="spellStart"/>
      <w:r w:rsidRPr="00D225C5">
        <w:rPr>
          <w:rFonts w:ascii="Times New Roman" w:hAnsi="Times New Roman" w:cs="Times New Roman"/>
          <w:sz w:val="24"/>
          <w:szCs w:val="24"/>
        </w:rPr>
        <w:t>Вавожском</w:t>
      </w:r>
      <w:proofErr w:type="spellEnd"/>
      <w:r w:rsidRPr="00D225C5">
        <w:rPr>
          <w:rFonts w:ascii="Times New Roman" w:hAnsi="Times New Roman" w:cs="Times New Roman"/>
          <w:sz w:val="24"/>
          <w:szCs w:val="24"/>
        </w:rPr>
        <w:t xml:space="preserve"> районе и составляет 81%. Поэтому управлени</w:t>
      </w:r>
      <w:r w:rsidR="00292714" w:rsidRPr="00D225C5">
        <w:rPr>
          <w:rFonts w:ascii="Times New Roman" w:hAnsi="Times New Roman" w:cs="Times New Roman"/>
          <w:sz w:val="24"/>
          <w:szCs w:val="24"/>
        </w:rPr>
        <w:t>е</w:t>
      </w:r>
      <w:r w:rsidRPr="00D225C5">
        <w:rPr>
          <w:rFonts w:ascii="Times New Roman" w:hAnsi="Times New Roman" w:cs="Times New Roman"/>
          <w:sz w:val="24"/>
          <w:szCs w:val="24"/>
        </w:rPr>
        <w:t xml:space="preserve"> сельского хозяйства ведет целенаправленную работу в двух хозяйствах: ООО «Молния» и СПК «Восход». В течение 2019-2020 года планируется провести работу с сельхозпредприятиями: ООО «Юлдош» и </w:t>
      </w:r>
      <w:r w:rsidRPr="00D225C5">
        <w:rPr>
          <w:rFonts w:ascii="Times New Roman" w:hAnsi="Times New Roman" w:cs="Times New Roman"/>
          <w:sz w:val="24"/>
          <w:szCs w:val="24"/>
        </w:rPr>
        <w:lastRenderedPageBreak/>
        <w:t>СПК «Рассвет» по соответствию основным требованиям племенного животноводства, чтобы численность племенных коров составляла по району к 2021 году  77%.</w:t>
      </w:r>
    </w:p>
    <w:p w:rsidR="00F62B2E" w:rsidRPr="00D225C5" w:rsidRDefault="00F62B2E" w:rsidP="00F9246B">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Эффективное ведение животноводства неразрывно связано с выращиванием крепкого ремонтного молодняка с высоким потенциалом продуктивности – это и будет основная задача для </w:t>
      </w:r>
      <w:proofErr w:type="spellStart"/>
      <w:r w:rsidRPr="00D225C5">
        <w:rPr>
          <w:rFonts w:ascii="Times New Roman" w:hAnsi="Times New Roman" w:cs="Times New Roman"/>
          <w:sz w:val="24"/>
          <w:szCs w:val="24"/>
        </w:rPr>
        <w:t>сельхозтоваропроизводителей</w:t>
      </w:r>
      <w:proofErr w:type="spellEnd"/>
      <w:r w:rsidRPr="00D225C5">
        <w:rPr>
          <w:rFonts w:ascii="Times New Roman" w:hAnsi="Times New Roman" w:cs="Times New Roman"/>
          <w:sz w:val="24"/>
          <w:szCs w:val="24"/>
        </w:rPr>
        <w:t>.</w:t>
      </w:r>
    </w:p>
    <w:p w:rsidR="00F9246B" w:rsidRPr="00D225C5" w:rsidRDefault="0038599F" w:rsidP="00F9246B">
      <w:pPr>
        <w:spacing w:after="0" w:line="240" w:lineRule="auto"/>
        <w:ind w:firstLine="567"/>
        <w:jc w:val="center"/>
        <w:rPr>
          <w:rFonts w:ascii="Times New Roman" w:eastAsia="Times New Roman" w:hAnsi="Times New Roman" w:cs="Times New Roman"/>
          <w:b/>
          <w:sz w:val="24"/>
          <w:szCs w:val="24"/>
          <w:lang w:eastAsia="ru-RU"/>
        </w:rPr>
      </w:pPr>
      <w:r w:rsidRPr="00D225C5">
        <w:rPr>
          <w:rFonts w:ascii="Times New Roman" w:eastAsia="Times New Roman" w:hAnsi="Times New Roman" w:cs="Times New Roman"/>
          <w:b/>
          <w:sz w:val="24"/>
          <w:szCs w:val="24"/>
          <w:lang w:eastAsia="ru-RU"/>
        </w:rPr>
        <w:t xml:space="preserve">Меры повышение эффективности отрасли </w:t>
      </w:r>
      <w:r w:rsidR="00F9246B" w:rsidRPr="00D225C5">
        <w:rPr>
          <w:rFonts w:ascii="Times New Roman" w:eastAsia="Times New Roman" w:hAnsi="Times New Roman" w:cs="Times New Roman"/>
          <w:b/>
          <w:sz w:val="24"/>
          <w:szCs w:val="24"/>
          <w:lang w:eastAsia="ru-RU"/>
        </w:rPr>
        <w:t>животноводства:</w:t>
      </w:r>
    </w:p>
    <w:p w:rsidR="00F9246B" w:rsidRPr="00D225C5" w:rsidRDefault="00026C45" w:rsidP="00F9246B">
      <w:pPr>
        <w:spacing w:after="0" w:line="240" w:lineRule="auto"/>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b/>
          <w:sz w:val="24"/>
          <w:szCs w:val="24"/>
          <w:lang w:eastAsia="ru-RU"/>
        </w:rPr>
        <w:t>1)</w:t>
      </w:r>
      <w:r w:rsidR="00F9246B" w:rsidRPr="00D225C5">
        <w:rPr>
          <w:rFonts w:ascii="Times New Roman" w:eastAsia="Times New Roman" w:hAnsi="Times New Roman" w:cs="Times New Roman"/>
          <w:sz w:val="24"/>
          <w:szCs w:val="24"/>
          <w:lang w:eastAsia="ru-RU"/>
        </w:rPr>
        <w:t xml:space="preserve"> наращивания продукции животноводств</w:t>
      </w:r>
      <w:proofErr w:type="gramStart"/>
      <w:r w:rsidR="00F9246B" w:rsidRPr="00D225C5">
        <w:rPr>
          <w:rFonts w:ascii="Times New Roman" w:eastAsia="Times New Roman" w:hAnsi="Times New Roman" w:cs="Times New Roman"/>
          <w:sz w:val="24"/>
          <w:szCs w:val="24"/>
          <w:lang w:eastAsia="ru-RU"/>
        </w:rPr>
        <w:t>а-</w:t>
      </w:r>
      <w:proofErr w:type="gramEnd"/>
      <w:r w:rsidR="00F9246B" w:rsidRPr="00D225C5">
        <w:rPr>
          <w:rFonts w:ascii="Times New Roman" w:eastAsia="Times New Roman" w:hAnsi="Times New Roman" w:cs="Times New Roman"/>
          <w:sz w:val="24"/>
          <w:szCs w:val="24"/>
          <w:lang w:eastAsia="ru-RU"/>
        </w:rPr>
        <w:t xml:space="preserve"> это наращивание поголовья при одновременном повышении продуктивности сельскохозяйственных животных. Для наращивания продукции животноводства необходимо увеличение крупных специализированных хозяйств. Интенсификация и специализация производства позволит перейти  к новым, более совершенным формам ведения животноводства.</w:t>
      </w:r>
    </w:p>
    <w:p w:rsidR="00F9246B" w:rsidRPr="00D225C5" w:rsidRDefault="00026C45" w:rsidP="00F9246B">
      <w:pPr>
        <w:spacing w:after="0" w:line="240" w:lineRule="auto"/>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b/>
          <w:sz w:val="24"/>
          <w:szCs w:val="24"/>
          <w:lang w:eastAsia="ru-RU"/>
        </w:rPr>
        <w:t>2)</w:t>
      </w:r>
      <w:r w:rsidR="00F9246B" w:rsidRPr="00D225C5">
        <w:rPr>
          <w:rFonts w:ascii="Times New Roman" w:eastAsia="Times New Roman" w:hAnsi="Times New Roman" w:cs="Times New Roman"/>
          <w:b/>
          <w:sz w:val="24"/>
          <w:szCs w:val="24"/>
          <w:lang w:eastAsia="ru-RU"/>
        </w:rPr>
        <w:t xml:space="preserve"> </w:t>
      </w:r>
      <w:r w:rsidR="00F9246B" w:rsidRPr="00D225C5">
        <w:rPr>
          <w:rFonts w:ascii="Times New Roman" w:eastAsia="Times New Roman" w:hAnsi="Times New Roman" w:cs="Times New Roman"/>
          <w:sz w:val="24"/>
          <w:szCs w:val="24"/>
          <w:lang w:eastAsia="ru-RU"/>
        </w:rPr>
        <w:t>развитие племенного дела. Увеличить производство молока и мяса можно путем использования высокопродуктивного скота</w:t>
      </w:r>
      <w:r w:rsidR="00B03594" w:rsidRPr="00D225C5">
        <w:rPr>
          <w:rFonts w:ascii="Times New Roman" w:eastAsia="Times New Roman" w:hAnsi="Times New Roman" w:cs="Times New Roman"/>
          <w:sz w:val="24"/>
          <w:szCs w:val="24"/>
          <w:lang w:eastAsia="ru-RU"/>
        </w:rPr>
        <w:t>.</w:t>
      </w:r>
    </w:p>
    <w:p w:rsidR="00F9246B" w:rsidRPr="00D225C5" w:rsidRDefault="00026C45" w:rsidP="00F9246B">
      <w:pPr>
        <w:spacing w:after="0" w:line="240" w:lineRule="auto"/>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b/>
          <w:sz w:val="24"/>
          <w:szCs w:val="24"/>
          <w:lang w:eastAsia="ru-RU"/>
        </w:rPr>
        <w:t>3)</w:t>
      </w:r>
      <w:r w:rsidR="00F9246B" w:rsidRPr="00D225C5">
        <w:rPr>
          <w:rFonts w:ascii="Times New Roman" w:eastAsia="Times New Roman" w:hAnsi="Times New Roman" w:cs="Times New Roman"/>
          <w:sz w:val="24"/>
          <w:szCs w:val="24"/>
          <w:lang w:eastAsia="ru-RU"/>
        </w:rPr>
        <w:t xml:space="preserve"> это обновление производственных фондов. Для успешного развития животноводства мы должны построить новые помещения для скота и реконструировать старые по последнему слову техники.</w:t>
      </w:r>
    </w:p>
    <w:p w:rsidR="00F9246B" w:rsidRPr="00D225C5" w:rsidRDefault="00026C45" w:rsidP="00F9246B">
      <w:pPr>
        <w:spacing w:after="0" w:line="240" w:lineRule="auto"/>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b/>
          <w:sz w:val="24"/>
          <w:szCs w:val="24"/>
          <w:lang w:eastAsia="ru-RU"/>
        </w:rPr>
        <w:t>4)</w:t>
      </w:r>
      <w:r w:rsidR="00F9246B" w:rsidRPr="00D225C5">
        <w:rPr>
          <w:rFonts w:ascii="Times New Roman" w:eastAsia="Times New Roman" w:hAnsi="Times New Roman" w:cs="Times New Roman"/>
          <w:b/>
          <w:sz w:val="24"/>
          <w:szCs w:val="24"/>
          <w:lang w:eastAsia="ru-RU"/>
        </w:rPr>
        <w:t xml:space="preserve"> </w:t>
      </w:r>
      <w:r w:rsidR="00F9246B" w:rsidRPr="00D225C5">
        <w:rPr>
          <w:rFonts w:ascii="Times New Roman" w:eastAsia="Times New Roman" w:hAnsi="Times New Roman" w:cs="Times New Roman"/>
          <w:sz w:val="24"/>
          <w:szCs w:val="24"/>
          <w:lang w:eastAsia="ru-RU"/>
        </w:rPr>
        <w:t>развитие кормовой базы. Прирост производства продукции животноводства должно формироваться за счет улучшения кормления животных, что обеспечивается повышением качества кормов.</w:t>
      </w:r>
    </w:p>
    <w:p w:rsidR="00F9246B" w:rsidRPr="00D225C5" w:rsidRDefault="00026C45" w:rsidP="00F9246B">
      <w:pPr>
        <w:spacing w:after="0" w:line="240" w:lineRule="auto"/>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b/>
          <w:sz w:val="24"/>
          <w:szCs w:val="24"/>
          <w:lang w:eastAsia="ru-RU"/>
        </w:rPr>
        <w:t>5)</w:t>
      </w:r>
      <w:r w:rsidR="00F9246B" w:rsidRPr="00D225C5">
        <w:rPr>
          <w:rFonts w:ascii="Times New Roman" w:eastAsia="Times New Roman" w:hAnsi="Times New Roman" w:cs="Times New Roman"/>
          <w:b/>
          <w:sz w:val="24"/>
          <w:szCs w:val="24"/>
          <w:lang w:eastAsia="ru-RU"/>
        </w:rPr>
        <w:t xml:space="preserve">  </w:t>
      </w:r>
      <w:r w:rsidR="00F9246B" w:rsidRPr="00D225C5">
        <w:rPr>
          <w:rFonts w:ascii="Times New Roman" w:eastAsia="Times New Roman" w:hAnsi="Times New Roman" w:cs="Times New Roman"/>
          <w:sz w:val="24"/>
          <w:szCs w:val="24"/>
          <w:lang w:eastAsia="ru-RU"/>
        </w:rPr>
        <w:t>развитие глубокой переработки продукции животноводства.</w:t>
      </w:r>
    </w:p>
    <w:p w:rsidR="00F9246B" w:rsidRPr="00D225C5" w:rsidRDefault="00026C45" w:rsidP="00F9246B">
      <w:pPr>
        <w:spacing w:after="0" w:line="240" w:lineRule="auto"/>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b/>
          <w:sz w:val="24"/>
          <w:szCs w:val="24"/>
          <w:lang w:eastAsia="ru-RU"/>
        </w:rPr>
        <w:t>6)</w:t>
      </w:r>
      <w:r w:rsidR="00F9246B" w:rsidRPr="00D225C5">
        <w:rPr>
          <w:rFonts w:ascii="Times New Roman" w:eastAsia="Times New Roman" w:hAnsi="Times New Roman" w:cs="Times New Roman"/>
          <w:b/>
          <w:sz w:val="24"/>
          <w:szCs w:val="24"/>
          <w:lang w:eastAsia="ru-RU"/>
        </w:rPr>
        <w:t xml:space="preserve"> </w:t>
      </w:r>
      <w:r w:rsidR="00F9246B" w:rsidRPr="00D225C5">
        <w:rPr>
          <w:rFonts w:ascii="Times New Roman" w:eastAsia="Times New Roman" w:hAnsi="Times New Roman" w:cs="Times New Roman"/>
          <w:sz w:val="24"/>
          <w:szCs w:val="24"/>
          <w:lang w:eastAsia="ru-RU"/>
        </w:rPr>
        <w:t xml:space="preserve">развитие ветеринарии. Необходимо внедрять электронное мечение животных, что позволит четкий учет скота, осуществлять </w:t>
      </w:r>
      <w:proofErr w:type="gramStart"/>
      <w:r w:rsidR="00F9246B" w:rsidRPr="00D225C5">
        <w:rPr>
          <w:rFonts w:ascii="Times New Roman" w:eastAsia="Times New Roman" w:hAnsi="Times New Roman" w:cs="Times New Roman"/>
          <w:sz w:val="24"/>
          <w:szCs w:val="24"/>
          <w:lang w:eastAsia="ru-RU"/>
        </w:rPr>
        <w:t>контроль за</w:t>
      </w:r>
      <w:proofErr w:type="gramEnd"/>
      <w:r w:rsidR="00F9246B" w:rsidRPr="00D225C5">
        <w:rPr>
          <w:rFonts w:ascii="Times New Roman" w:eastAsia="Times New Roman" w:hAnsi="Times New Roman" w:cs="Times New Roman"/>
          <w:sz w:val="24"/>
          <w:szCs w:val="24"/>
          <w:lang w:eastAsia="ru-RU"/>
        </w:rPr>
        <w:t xml:space="preserve"> физиологическим состоянием, развитием, происхождением и продуктивности скота.</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  Существуют два пути увеличения валового производства молока: </w:t>
      </w:r>
    </w:p>
    <w:p w:rsidR="00986F8E" w:rsidRPr="00D225C5" w:rsidRDefault="00986F8E" w:rsidP="00986F8E">
      <w:pPr>
        <w:spacing w:after="0" w:line="240" w:lineRule="auto"/>
        <w:ind w:firstLine="567"/>
        <w:jc w:val="right"/>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Таблица 9</w:t>
      </w:r>
    </w:p>
    <w:p w:rsidR="00986F8E" w:rsidRPr="00D225C5" w:rsidRDefault="00986F8E" w:rsidP="00D73640">
      <w:pPr>
        <w:spacing w:after="0" w:line="240" w:lineRule="auto"/>
        <w:jc w:val="both"/>
        <w:rPr>
          <w:rFonts w:ascii="Times New Roman" w:eastAsia="Times New Roman" w:hAnsi="Times New Roman" w:cs="Times New Roman"/>
          <w:sz w:val="24"/>
          <w:szCs w:val="24"/>
          <w:lang w:eastAsia="ru-RU"/>
        </w:rPr>
      </w:pPr>
    </w:p>
    <w:p w:rsidR="00D73640" w:rsidRPr="00D225C5" w:rsidRDefault="00D73640" w:rsidP="00D73640">
      <w:pPr>
        <w:numPr>
          <w:ilvl w:val="0"/>
          <w:numId w:val="2"/>
        </w:numPr>
        <w:spacing w:after="0" w:line="240" w:lineRule="auto"/>
        <w:jc w:val="both"/>
        <w:rPr>
          <w:rFonts w:ascii="Times New Roman" w:eastAsia="Times New Roman" w:hAnsi="Times New Roman" w:cs="Times New Roman"/>
          <w:b/>
          <w:sz w:val="24"/>
          <w:szCs w:val="24"/>
          <w:lang w:eastAsia="ru-RU"/>
        </w:rPr>
      </w:pPr>
      <w:r w:rsidRPr="00D225C5">
        <w:rPr>
          <w:rFonts w:ascii="Times New Roman" w:eastAsia="Times New Roman" w:hAnsi="Times New Roman" w:cs="Times New Roman"/>
          <w:b/>
          <w:sz w:val="24"/>
          <w:szCs w:val="24"/>
          <w:lang w:eastAsia="ru-RU"/>
        </w:rPr>
        <w:t>За счет наращивания поголовья дойного стада.</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p>
    <w:tbl>
      <w:tblPr>
        <w:tblStyle w:val="3"/>
        <w:tblW w:w="6048" w:type="dxa"/>
        <w:jc w:val="center"/>
        <w:tblInd w:w="0" w:type="dxa"/>
        <w:tblLook w:val="01E0" w:firstRow="1" w:lastRow="1" w:firstColumn="1" w:lastColumn="1" w:noHBand="0" w:noVBand="0"/>
      </w:tblPr>
      <w:tblGrid>
        <w:gridCol w:w="1728"/>
        <w:gridCol w:w="1440"/>
        <w:gridCol w:w="1260"/>
        <w:gridCol w:w="1620"/>
      </w:tblGrid>
      <w:tr w:rsidR="00D73640" w:rsidRPr="00D225C5" w:rsidTr="00D73640">
        <w:trPr>
          <w:jc w:val="center"/>
        </w:trPr>
        <w:tc>
          <w:tcPr>
            <w:tcW w:w="1728" w:type="dxa"/>
            <w:vMerge w:val="restart"/>
          </w:tcPr>
          <w:p w:rsidR="00D73640" w:rsidRPr="00D225C5" w:rsidRDefault="00D73640" w:rsidP="00D73640">
            <w:pPr>
              <w:jc w:val="center"/>
              <w:rPr>
                <w:sz w:val="24"/>
                <w:szCs w:val="24"/>
              </w:rPr>
            </w:pPr>
            <w:r w:rsidRPr="00D225C5">
              <w:rPr>
                <w:sz w:val="24"/>
                <w:szCs w:val="24"/>
              </w:rPr>
              <w:t>годы</w:t>
            </w:r>
          </w:p>
        </w:tc>
        <w:tc>
          <w:tcPr>
            <w:tcW w:w="4320" w:type="dxa"/>
            <w:gridSpan w:val="3"/>
          </w:tcPr>
          <w:p w:rsidR="00D73640" w:rsidRPr="00D225C5" w:rsidRDefault="00D73640" w:rsidP="00D73640">
            <w:pPr>
              <w:jc w:val="center"/>
              <w:rPr>
                <w:sz w:val="24"/>
                <w:szCs w:val="24"/>
              </w:rPr>
            </w:pPr>
            <w:r w:rsidRPr="00D225C5">
              <w:rPr>
                <w:sz w:val="24"/>
                <w:szCs w:val="24"/>
              </w:rPr>
              <w:t>с\х предприятия</w:t>
            </w:r>
          </w:p>
        </w:tc>
      </w:tr>
      <w:tr w:rsidR="00D73640" w:rsidRPr="00D225C5" w:rsidTr="00D73640">
        <w:trPr>
          <w:jc w:val="center"/>
        </w:trPr>
        <w:tc>
          <w:tcPr>
            <w:tcW w:w="1728" w:type="dxa"/>
            <w:vMerge/>
          </w:tcPr>
          <w:p w:rsidR="00D73640" w:rsidRPr="00D225C5" w:rsidRDefault="00D73640" w:rsidP="00D73640">
            <w:pPr>
              <w:jc w:val="both"/>
              <w:rPr>
                <w:sz w:val="24"/>
                <w:szCs w:val="24"/>
              </w:rPr>
            </w:pPr>
          </w:p>
        </w:tc>
        <w:tc>
          <w:tcPr>
            <w:tcW w:w="1440" w:type="dxa"/>
          </w:tcPr>
          <w:p w:rsidR="00D73640" w:rsidRPr="00D225C5" w:rsidRDefault="00D73640" w:rsidP="00D73640">
            <w:pPr>
              <w:jc w:val="both"/>
              <w:rPr>
                <w:sz w:val="24"/>
                <w:szCs w:val="24"/>
              </w:rPr>
            </w:pPr>
            <w:r w:rsidRPr="00D225C5">
              <w:rPr>
                <w:sz w:val="24"/>
                <w:szCs w:val="24"/>
              </w:rPr>
              <w:t>На начало года</w:t>
            </w:r>
          </w:p>
        </w:tc>
        <w:tc>
          <w:tcPr>
            <w:tcW w:w="1260" w:type="dxa"/>
          </w:tcPr>
          <w:p w:rsidR="00D73640" w:rsidRPr="00D225C5" w:rsidRDefault="00D73640" w:rsidP="00D73640">
            <w:pPr>
              <w:jc w:val="both"/>
              <w:rPr>
                <w:sz w:val="24"/>
                <w:szCs w:val="24"/>
              </w:rPr>
            </w:pPr>
            <w:r w:rsidRPr="00D225C5">
              <w:rPr>
                <w:sz w:val="24"/>
                <w:szCs w:val="24"/>
              </w:rPr>
              <w:t>покупка</w:t>
            </w:r>
          </w:p>
        </w:tc>
        <w:tc>
          <w:tcPr>
            <w:tcW w:w="1620" w:type="dxa"/>
          </w:tcPr>
          <w:p w:rsidR="00D73640" w:rsidRPr="00D225C5" w:rsidRDefault="00D73640" w:rsidP="00D73640">
            <w:pPr>
              <w:jc w:val="both"/>
              <w:rPr>
                <w:sz w:val="24"/>
                <w:szCs w:val="24"/>
              </w:rPr>
            </w:pPr>
            <w:r w:rsidRPr="00D225C5">
              <w:rPr>
                <w:sz w:val="24"/>
                <w:szCs w:val="24"/>
              </w:rPr>
              <w:t>На конец года</w:t>
            </w:r>
          </w:p>
        </w:tc>
      </w:tr>
      <w:tr w:rsidR="00D73640" w:rsidRPr="00D225C5" w:rsidTr="00D73640">
        <w:trPr>
          <w:jc w:val="center"/>
        </w:trPr>
        <w:tc>
          <w:tcPr>
            <w:tcW w:w="1728" w:type="dxa"/>
          </w:tcPr>
          <w:p w:rsidR="00D73640" w:rsidRPr="00D225C5" w:rsidRDefault="00D73640" w:rsidP="00D73640">
            <w:pPr>
              <w:jc w:val="center"/>
              <w:rPr>
                <w:sz w:val="24"/>
                <w:szCs w:val="24"/>
              </w:rPr>
            </w:pPr>
            <w:r w:rsidRPr="00D225C5">
              <w:rPr>
                <w:sz w:val="24"/>
                <w:szCs w:val="24"/>
              </w:rPr>
              <w:t>2019</w:t>
            </w:r>
          </w:p>
        </w:tc>
        <w:tc>
          <w:tcPr>
            <w:tcW w:w="1440" w:type="dxa"/>
          </w:tcPr>
          <w:p w:rsidR="00D73640" w:rsidRPr="00D225C5" w:rsidRDefault="00D73640" w:rsidP="00D73640">
            <w:pPr>
              <w:jc w:val="center"/>
              <w:rPr>
                <w:sz w:val="24"/>
                <w:szCs w:val="24"/>
              </w:rPr>
            </w:pPr>
            <w:r w:rsidRPr="00D225C5">
              <w:rPr>
                <w:sz w:val="24"/>
                <w:szCs w:val="24"/>
              </w:rPr>
              <w:t>6291</w:t>
            </w:r>
          </w:p>
        </w:tc>
        <w:tc>
          <w:tcPr>
            <w:tcW w:w="1260" w:type="dxa"/>
          </w:tcPr>
          <w:p w:rsidR="00D73640" w:rsidRPr="00D225C5" w:rsidRDefault="00D73640" w:rsidP="00D73640">
            <w:pPr>
              <w:jc w:val="center"/>
              <w:rPr>
                <w:sz w:val="24"/>
                <w:szCs w:val="24"/>
              </w:rPr>
            </w:pPr>
            <w:r w:rsidRPr="00D225C5">
              <w:rPr>
                <w:sz w:val="24"/>
                <w:szCs w:val="24"/>
              </w:rPr>
              <w:t>50</w:t>
            </w:r>
          </w:p>
        </w:tc>
        <w:tc>
          <w:tcPr>
            <w:tcW w:w="1620" w:type="dxa"/>
          </w:tcPr>
          <w:p w:rsidR="00D73640" w:rsidRPr="00D225C5" w:rsidRDefault="00D73640" w:rsidP="00D73640">
            <w:pPr>
              <w:jc w:val="center"/>
              <w:rPr>
                <w:sz w:val="24"/>
                <w:szCs w:val="24"/>
              </w:rPr>
            </w:pPr>
            <w:r w:rsidRPr="00D225C5">
              <w:rPr>
                <w:sz w:val="24"/>
                <w:szCs w:val="24"/>
              </w:rPr>
              <w:t>6452</w:t>
            </w:r>
          </w:p>
        </w:tc>
      </w:tr>
      <w:tr w:rsidR="00D73640" w:rsidRPr="00D225C5" w:rsidTr="00D73640">
        <w:trPr>
          <w:jc w:val="center"/>
        </w:trPr>
        <w:tc>
          <w:tcPr>
            <w:tcW w:w="1728" w:type="dxa"/>
          </w:tcPr>
          <w:p w:rsidR="00D73640" w:rsidRPr="00D225C5" w:rsidRDefault="00D73640" w:rsidP="00D73640">
            <w:pPr>
              <w:jc w:val="center"/>
              <w:rPr>
                <w:sz w:val="24"/>
                <w:szCs w:val="24"/>
              </w:rPr>
            </w:pPr>
            <w:r w:rsidRPr="00D225C5">
              <w:rPr>
                <w:sz w:val="24"/>
                <w:szCs w:val="24"/>
              </w:rPr>
              <w:t>2020</w:t>
            </w:r>
          </w:p>
        </w:tc>
        <w:tc>
          <w:tcPr>
            <w:tcW w:w="1440" w:type="dxa"/>
          </w:tcPr>
          <w:p w:rsidR="00D73640" w:rsidRPr="00D225C5" w:rsidRDefault="00D73640" w:rsidP="00D73640">
            <w:pPr>
              <w:jc w:val="center"/>
              <w:rPr>
                <w:sz w:val="24"/>
                <w:szCs w:val="24"/>
              </w:rPr>
            </w:pPr>
            <w:r w:rsidRPr="00D225C5">
              <w:rPr>
                <w:sz w:val="24"/>
                <w:szCs w:val="24"/>
              </w:rPr>
              <w:t>6452</w:t>
            </w:r>
          </w:p>
        </w:tc>
        <w:tc>
          <w:tcPr>
            <w:tcW w:w="1260" w:type="dxa"/>
          </w:tcPr>
          <w:p w:rsidR="00D73640" w:rsidRPr="00D225C5" w:rsidRDefault="00D73640" w:rsidP="00D73640">
            <w:pPr>
              <w:jc w:val="center"/>
              <w:rPr>
                <w:sz w:val="24"/>
                <w:szCs w:val="24"/>
              </w:rPr>
            </w:pPr>
            <w:r w:rsidRPr="00D225C5">
              <w:rPr>
                <w:sz w:val="24"/>
                <w:szCs w:val="24"/>
              </w:rPr>
              <w:t>50</w:t>
            </w:r>
          </w:p>
        </w:tc>
        <w:tc>
          <w:tcPr>
            <w:tcW w:w="1620" w:type="dxa"/>
          </w:tcPr>
          <w:p w:rsidR="00D73640" w:rsidRPr="00D225C5" w:rsidRDefault="00D73640" w:rsidP="00D73640">
            <w:pPr>
              <w:jc w:val="center"/>
              <w:rPr>
                <w:sz w:val="24"/>
                <w:szCs w:val="24"/>
              </w:rPr>
            </w:pPr>
            <w:r w:rsidRPr="00D225C5">
              <w:rPr>
                <w:sz w:val="24"/>
                <w:szCs w:val="24"/>
              </w:rPr>
              <w:t>6500</w:t>
            </w:r>
          </w:p>
        </w:tc>
      </w:tr>
      <w:tr w:rsidR="00D73640" w:rsidRPr="00D225C5" w:rsidTr="00D73640">
        <w:trPr>
          <w:jc w:val="center"/>
        </w:trPr>
        <w:tc>
          <w:tcPr>
            <w:tcW w:w="1728" w:type="dxa"/>
          </w:tcPr>
          <w:p w:rsidR="00D73640" w:rsidRPr="00D225C5" w:rsidRDefault="00D73640" w:rsidP="00D73640">
            <w:pPr>
              <w:jc w:val="center"/>
              <w:rPr>
                <w:sz w:val="24"/>
                <w:szCs w:val="24"/>
              </w:rPr>
            </w:pPr>
            <w:r w:rsidRPr="00D225C5">
              <w:rPr>
                <w:sz w:val="24"/>
                <w:szCs w:val="24"/>
              </w:rPr>
              <w:t>2021</w:t>
            </w:r>
          </w:p>
        </w:tc>
        <w:tc>
          <w:tcPr>
            <w:tcW w:w="1440" w:type="dxa"/>
          </w:tcPr>
          <w:p w:rsidR="00D73640" w:rsidRPr="00D225C5" w:rsidRDefault="00D73640" w:rsidP="00D73640">
            <w:pPr>
              <w:jc w:val="center"/>
              <w:rPr>
                <w:sz w:val="24"/>
                <w:szCs w:val="24"/>
              </w:rPr>
            </w:pPr>
            <w:r w:rsidRPr="00D225C5">
              <w:rPr>
                <w:sz w:val="24"/>
                <w:szCs w:val="24"/>
              </w:rPr>
              <w:t>6500</w:t>
            </w:r>
          </w:p>
        </w:tc>
        <w:tc>
          <w:tcPr>
            <w:tcW w:w="1260" w:type="dxa"/>
          </w:tcPr>
          <w:p w:rsidR="00D73640" w:rsidRPr="00D225C5" w:rsidRDefault="00D73640" w:rsidP="00D73640">
            <w:pPr>
              <w:jc w:val="center"/>
              <w:rPr>
                <w:sz w:val="24"/>
                <w:szCs w:val="24"/>
              </w:rPr>
            </w:pPr>
          </w:p>
        </w:tc>
        <w:tc>
          <w:tcPr>
            <w:tcW w:w="1620" w:type="dxa"/>
          </w:tcPr>
          <w:p w:rsidR="00D73640" w:rsidRPr="00D225C5" w:rsidRDefault="00D73640" w:rsidP="00D73640">
            <w:pPr>
              <w:jc w:val="center"/>
              <w:rPr>
                <w:sz w:val="24"/>
                <w:szCs w:val="24"/>
              </w:rPr>
            </w:pPr>
            <w:r w:rsidRPr="00D225C5">
              <w:rPr>
                <w:sz w:val="24"/>
                <w:szCs w:val="24"/>
              </w:rPr>
              <w:t>6500</w:t>
            </w:r>
          </w:p>
        </w:tc>
      </w:tr>
      <w:tr w:rsidR="00D73640" w:rsidRPr="00D225C5" w:rsidTr="00D73640">
        <w:trPr>
          <w:jc w:val="center"/>
        </w:trPr>
        <w:tc>
          <w:tcPr>
            <w:tcW w:w="1728" w:type="dxa"/>
          </w:tcPr>
          <w:p w:rsidR="00D73640" w:rsidRPr="00D225C5" w:rsidRDefault="00D73640" w:rsidP="00D73640">
            <w:pPr>
              <w:jc w:val="center"/>
              <w:rPr>
                <w:sz w:val="24"/>
                <w:szCs w:val="24"/>
              </w:rPr>
            </w:pPr>
            <w:r w:rsidRPr="00D225C5">
              <w:rPr>
                <w:sz w:val="24"/>
                <w:szCs w:val="24"/>
              </w:rPr>
              <w:t>2022</w:t>
            </w:r>
          </w:p>
        </w:tc>
        <w:tc>
          <w:tcPr>
            <w:tcW w:w="1440" w:type="dxa"/>
          </w:tcPr>
          <w:p w:rsidR="00D73640" w:rsidRPr="00D225C5" w:rsidRDefault="00D73640" w:rsidP="00D73640">
            <w:pPr>
              <w:jc w:val="center"/>
              <w:rPr>
                <w:sz w:val="24"/>
                <w:szCs w:val="24"/>
              </w:rPr>
            </w:pPr>
            <w:r w:rsidRPr="00D225C5">
              <w:rPr>
                <w:sz w:val="24"/>
                <w:szCs w:val="24"/>
              </w:rPr>
              <w:t>6500</w:t>
            </w:r>
          </w:p>
        </w:tc>
        <w:tc>
          <w:tcPr>
            <w:tcW w:w="1260" w:type="dxa"/>
          </w:tcPr>
          <w:p w:rsidR="00D73640" w:rsidRPr="00D225C5" w:rsidRDefault="00D73640" w:rsidP="00D73640">
            <w:pPr>
              <w:jc w:val="center"/>
              <w:rPr>
                <w:sz w:val="24"/>
                <w:szCs w:val="24"/>
              </w:rPr>
            </w:pPr>
          </w:p>
        </w:tc>
        <w:tc>
          <w:tcPr>
            <w:tcW w:w="1620" w:type="dxa"/>
          </w:tcPr>
          <w:p w:rsidR="00D73640" w:rsidRPr="00D225C5" w:rsidRDefault="00D73640" w:rsidP="00D73640">
            <w:pPr>
              <w:jc w:val="center"/>
              <w:rPr>
                <w:sz w:val="24"/>
                <w:szCs w:val="24"/>
              </w:rPr>
            </w:pPr>
            <w:r w:rsidRPr="00D225C5">
              <w:rPr>
                <w:sz w:val="24"/>
                <w:szCs w:val="24"/>
              </w:rPr>
              <w:t>6500</w:t>
            </w:r>
          </w:p>
        </w:tc>
      </w:tr>
      <w:tr w:rsidR="00D73640" w:rsidRPr="00D225C5" w:rsidTr="00D73640">
        <w:trPr>
          <w:jc w:val="center"/>
        </w:trPr>
        <w:tc>
          <w:tcPr>
            <w:tcW w:w="1728" w:type="dxa"/>
          </w:tcPr>
          <w:p w:rsidR="00D73640" w:rsidRPr="00D225C5" w:rsidRDefault="00D73640" w:rsidP="00D73640">
            <w:pPr>
              <w:jc w:val="center"/>
              <w:rPr>
                <w:sz w:val="24"/>
                <w:szCs w:val="24"/>
              </w:rPr>
            </w:pPr>
            <w:r w:rsidRPr="00D225C5">
              <w:rPr>
                <w:sz w:val="24"/>
                <w:szCs w:val="24"/>
              </w:rPr>
              <w:t>2023</w:t>
            </w:r>
          </w:p>
        </w:tc>
        <w:tc>
          <w:tcPr>
            <w:tcW w:w="1440" w:type="dxa"/>
          </w:tcPr>
          <w:p w:rsidR="00D73640" w:rsidRPr="00D225C5" w:rsidRDefault="00D73640" w:rsidP="00D73640">
            <w:pPr>
              <w:jc w:val="center"/>
              <w:rPr>
                <w:sz w:val="24"/>
                <w:szCs w:val="24"/>
              </w:rPr>
            </w:pPr>
            <w:r w:rsidRPr="00D225C5">
              <w:rPr>
                <w:sz w:val="24"/>
                <w:szCs w:val="24"/>
              </w:rPr>
              <w:t>6500</w:t>
            </w:r>
          </w:p>
        </w:tc>
        <w:tc>
          <w:tcPr>
            <w:tcW w:w="1260" w:type="dxa"/>
          </w:tcPr>
          <w:p w:rsidR="00D73640" w:rsidRPr="00D225C5" w:rsidRDefault="00D73640" w:rsidP="00D73640">
            <w:pPr>
              <w:jc w:val="center"/>
              <w:rPr>
                <w:sz w:val="24"/>
                <w:szCs w:val="24"/>
              </w:rPr>
            </w:pPr>
          </w:p>
        </w:tc>
        <w:tc>
          <w:tcPr>
            <w:tcW w:w="1620" w:type="dxa"/>
          </w:tcPr>
          <w:p w:rsidR="00D73640" w:rsidRPr="00D225C5" w:rsidRDefault="00D73640" w:rsidP="00D73640">
            <w:pPr>
              <w:jc w:val="center"/>
              <w:rPr>
                <w:sz w:val="24"/>
                <w:szCs w:val="24"/>
              </w:rPr>
            </w:pPr>
            <w:r w:rsidRPr="00D225C5">
              <w:rPr>
                <w:sz w:val="24"/>
                <w:szCs w:val="24"/>
              </w:rPr>
              <w:t>6550</w:t>
            </w:r>
          </w:p>
        </w:tc>
      </w:tr>
      <w:tr w:rsidR="00D73640" w:rsidRPr="00D225C5" w:rsidTr="00D73640">
        <w:trPr>
          <w:jc w:val="center"/>
        </w:trPr>
        <w:tc>
          <w:tcPr>
            <w:tcW w:w="1728" w:type="dxa"/>
          </w:tcPr>
          <w:p w:rsidR="00D73640" w:rsidRPr="00D225C5" w:rsidRDefault="00D73640" w:rsidP="00D73640">
            <w:pPr>
              <w:jc w:val="center"/>
              <w:rPr>
                <w:sz w:val="24"/>
                <w:szCs w:val="24"/>
              </w:rPr>
            </w:pPr>
            <w:r w:rsidRPr="00D225C5">
              <w:rPr>
                <w:sz w:val="24"/>
                <w:szCs w:val="24"/>
              </w:rPr>
              <w:t>2024</w:t>
            </w:r>
          </w:p>
        </w:tc>
        <w:tc>
          <w:tcPr>
            <w:tcW w:w="1440" w:type="dxa"/>
          </w:tcPr>
          <w:p w:rsidR="00D73640" w:rsidRPr="00D225C5" w:rsidRDefault="00D73640" w:rsidP="00D73640">
            <w:pPr>
              <w:jc w:val="center"/>
              <w:rPr>
                <w:sz w:val="24"/>
                <w:szCs w:val="24"/>
              </w:rPr>
            </w:pPr>
            <w:r w:rsidRPr="00D225C5">
              <w:rPr>
                <w:sz w:val="24"/>
                <w:szCs w:val="24"/>
              </w:rPr>
              <w:t>6550</w:t>
            </w:r>
          </w:p>
        </w:tc>
        <w:tc>
          <w:tcPr>
            <w:tcW w:w="1260" w:type="dxa"/>
          </w:tcPr>
          <w:p w:rsidR="00D73640" w:rsidRPr="00D225C5" w:rsidRDefault="00D73640" w:rsidP="00D73640">
            <w:pPr>
              <w:jc w:val="center"/>
              <w:rPr>
                <w:sz w:val="24"/>
                <w:szCs w:val="24"/>
              </w:rPr>
            </w:pPr>
          </w:p>
        </w:tc>
        <w:tc>
          <w:tcPr>
            <w:tcW w:w="1620" w:type="dxa"/>
          </w:tcPr>
          <w:p w:rsidR="00D73640" w:rsidRPr="00D225C5" w:rsidRDefault="00D73640" w:rsidP="00D73640">
            <w:pPr>
              <w:jc w:val="center"/>
              <w:rPr>
                <w:sz w:val="24"/>
                <w:szCs w:val="24"/>
              </w:rPr>
            </w:pPr>
            <w:r w:rsidRPr="00D225C5">
              <w:rPr>
                <w:sz w:val="24"/>
                <w:szCs w:val="24"/>
              </w:rPr>
              <w:t>6600</w:t>
            </w:r>
          </w:p>
        </w:tc>
      </w:tr>
      <w:tr w:rsidR="00D73640" w:rsidRPr="00D225C5" w:rsidTr="00D73640">
        <w:trPr>
          <w:jc w:val="center"/>
        </w:trPr>
        <w:tc>
          <w:tcPr>
            <w:tcW w:w="1728" w:type="dxa"/>
          </w:tcPr>
          <w:p w:rsidR="00D73640" w:rsidRPr="00D225C5" w:rsidRDefault="00D73640" w:rsidP="00D73640">
            <w:pPr>
              <w:jc w:val="center"/>
              <w:rPr>
                <w:sz w:val="24"/>
                <w:szCs w:val="24"/>
              </w:rPr>
            </w:pPr>
            <w:r w:rsidRPr="00D225C5">
              <w:rPr>
                <w:sz w:val="24"/>
                <w:szCs w:val="24"/>
              </w:rPr>
              <w:t>2025</w:t>
            </w:r>
          </w:p>
        </w:tc>
        <w:tc>
          <w:tcPr>
            <w:tcW w:w="1440" w:type="dxa"/>
          </w:tcPr>
          <w:p w:rsidR="00D73640" w:rsidRPr="00D225C5" w:rsidRDefault="00D73640" w:rsidP="00D73640">
            <w:pPr>
              <w:jc w:val="center"/>
              <w:rPr>
                <w:sz w:val="24"/>
                <w:szCs w:val="24"/>
              </w:rPr>
            </w:pPr>
            <w:r w:rsidRPr="00D225C5">
              <w:rPr>
                <w:sz w:val="24"/>
                <w:szCs w:val="24"/>
              </w:rPr>
              <w:t>6600</w:t>
            </w:r>
          </w:p>
        </w:tc>
        <w:tc>
          <w:tcPr>
            <w:tcW w:w="1260" w:type="dxa"/>
          </w:tcPr>
          <w:p w:rsidR="00D73640" w:rsidRPr="00D225C5" w:rsidRDefault="00D73640" w:rsidP="00D73640">
            <w:pPr>
              <w:jc w:val="center"/>
              <w:rPr>
                <w:sz w:val="24"/>
                <w:szCs w:val="24"/>
              </w:rPr>
            </w:pPr>
          </w:p>
        </w:tc>
        <w:tc>
          <w:tcPr>
            <w:tcW w:w="1620" w:type="dxa"/>
          </w:tcPr>
          <w:p w:rsidR="00D73640" w:rsidRPr="00D225C5" w:rsidRDefault="00D73640" w:rsidP="00D73640">
            <w:pPr>
              <w:jc w:val="center"/>
              <w:rPr>
                <w:sz w:val="24"/>
                <w:szCs w:val="24"/>
              </w:rPr>
            </w:pPr>
            <w:r w:rsidRPr="00D225C5">
              <w:rPr>
                <w:sz w:val="24"/>
                <w:szCs w:val="24"/>
              </w:rPr>
              <w:t>6600</w:t>
            </w:r>
          </w:p>
        </w:tc>
      </w:tr>
      <w:tr w:rsidR="00D73640" w:rsidRPr="00D225C5" w:rsidTr="00D73640">
        <w:trPr>
          <w:jc w:val="center"/>
        </w:trPr>
        <w:tc>
          <w:tcPr>
            <w:tcW w:w="1728" w:type="dxa"/>
          </w:tcPr>
          <w:p w:rsidR="00D73640" w:rsidRPr="00D225C5" w:rsidRDefault="00D73640" w:rsidP="00D73640">
            <w:pPr>
              <w:jc w:val="center"/>
              <w:rPr>
                <w:sz w:val="24"/>
                <w:szCs w:val="24"/>
              </w:rPr>
            </w:pPr>
          </w:p>
        </w:tc>
        <w:tc>
          <w:tcPr>
            <w:tcW w:w="1440" w:type="dxa"/>
          </w:tcPr>
          <w:p w:rsidR="00D73640" w:rsidRPr="00D225C5" w:rsidRDefault="00D73640" w:rsidP="00D73640">
            <w:pPr>
              <w:jc w:val="center"/>
              <w:rPr>
                <w:sz w:val="24"/>
                <w:szCs w:val="24"/>
              </w:rPr>
            </w:pPr>
          </w:p>
        </w:tc>
        <w:tc>
          <w:tcPr>
            <w:tcW w:w="1260" w:type="dxa"/>
          </w:tcPr>
          <w:p w:rsidR="00D73640" w:rsidRPr="00D225C5" w:rsidRDefault="00D73640" w:rsidP="00D73640">
            <w:pPr>
              <w:jc w:val="center"/>
              <w:rPr>
                <w:sz w:val="24"/>
                <w:szCs w:val="24"/>
              </w:rPr>
            </w:pPr>
            <w:r w:rsidRPr="00D225C5">
              <w:rPr>
                <w:sz w:val="24"/>
                <w:szCs w:val="24"/>
              </w:rPr>
              <w:t>100</w:t>
            </w:r>
          </w:p>
        </w:tc>
        <w:tc>
          <w:tcPr>
            <w:tcW w:w="1620" w:type="dxa"/>
          </w:tcPr>
          <w:p w:rsidR="00D73640" w:rsidRPr="00D225C5" w:rsidRDefault="00D73640" w:rsidP="00D73640">
            <w:pPr>
              <w:jc w:val="center"/>
              <w:rPr>
                <w:sz w:val="24"/>
                <w:szCs w:val="24"/>
              </w:rPr>
            </w:pPr>
          </w:p>
        </w:tc>
      </w:tr>
      <w:tr w:rsidR="00D73640" w:rsidRPr="00D225C5" w:rsidTr="00D73640">
        <w:trPr>
          <w:jc w:val="center"/>
        </w:trPr>
        <w:tc>
          <w:tcPr>
            <w:tcW w:w="1728" w:type="dxa"/>
          </w:tcPr>
          <w:p w:rsidR="00D73640" w:rsidRPr="00D225C5" w:rsidRDefault="00D73640" w:rsidP="00D73640">
            <w:pPr>
              <w:jc w:val="center"/>
              <w:rPr>
                <w:b/>
                <w:sz w:val="24"/>
                <w:szCs w:val="24"/>
              </w:rPr>
            </w:pPr>
            <w:r w:rsidRPr="00D225C5">
              <w:rPr>
                <w:b/>
                <w:sz w:val="24"/>
                <w:szCs w:val="24"/>
              </w:rPr>
              <w:t>% роста</w:t>
            </w:r>
          </w:p>
        </w:tc>
        <w:tc>
          <w:tcPr>
            <w:tcW w:w="1440" w:type="dxa"/>
          </w:tcPr>
          <w:p w:rsidR="00D73640" w:rsidRPr="00D225C5" w:rsidRDefault="00D73640" w:rsidP="00D73640">
            <w:pPr>
              <w:jc w:val="center"/>
              <w:rPr>
                <w:b/>
                <w:sz w:val="24"/>
                <w:szCs w:val="24"/>
              </w:rPr>
            </w:pPr>
          </w:p>
        </w:tc>
        <w:tc>
          <w:tcPr>
            <w:tcW w:w="1260" w:type="dxa"/>
          </w:tcPr>
          <w:p w:rsidR="00D73640" w:rsidRPr="00D225C5" w:rsidRDefault="00D73640" w:rsidP="00D73640">
            <w:pPr>
              <w:jc w:val="center"/>
              <w:rPr>
                <w:b/>
                <w:sz w:val="24"/>
                <w:szCs w:val="24"/>
              </w:rPr>
            </w:pPr>
          </w:p>
        </w:tc>
        <w:tc>
          <w:tcPr>
            <w:tcW w:w="1620" w:type="dxa"/>
          </w:tcPr>
          <w:p w:rsidR="00D73640" w:rsidRPr="00D225C5" w:rsidRDefault="00D73640" w:rsidP="00D73640">
            <w:pPr>
              <w:jc w:val="center"/>
              <w:rPr>
                <w:b/>
                <w:sz w:val="24"/>
                <w:szCs w:val="24"/>
              </w:rPr>
            </w:pPr>
            <w:r w:rsidRPr="00D225C5">
              <w:rPr>
                <w:b/>
                <w:sz w:val="24"/>
                <w:szCs w:val="24"/>
              </w:rPr>
              <w:t>105</w:t>
            </w:r>
          </w:p>
        </w:tc>
      </w:tr>
    </w:tbl>
    <w:p w:rsidR="00D73640" w:rsidRPr="00D225C5" w:rsidRDefault="00D73640" w:rsidP="00D73640">
      <w:pPr>
        <w:spacing w:after="0" w:line="240" w:lineRule="auto"/>
        <w:jc w:val="both"/>
        <w:rPr>
          <w:rFonts w:ascii="Times New Roman" w:eastAsia="Times New Roman" w:hAnsi="Times New Roman" w:cs="Times New Roman"/>
          <w:b/>
          <w:sz w:val="24"/>
          <w:szCs w:val="24"/>
          <w:lang w:eastAsia="ru-RU"/>
        </w:rPr>
      </w:pPr>
      <w:r w:rsidRPr="00D225C5">
        <w:rPr>
          <w:rFonts w:ascii="Times New Roman" w:eastAsia="Times New Roman" w:hAnsi="Times New Roman" w:cs="Times New Roman"/>
          <w:b/>
          <w:sz w:val="24"/>
          <w:szCs w:val="24"/>
          <w:lang w:eastAsia="ru-RU"/>
        </w:rPr>
        <w:t xml:space="preserve"> </w:t>
      </w:r>
    </w:p>
    <w:p w:rsidR="00D73640" w:rsidRPr="00D225C5" w:rsidRDefault="00D73640" w:rsidP="00D73640">
      <w:pPr>
        <w:spacing w:after="0" w:line="240" w:lineRule="auto"/>
        <w:jc w:val="both"/>
        <w:rPr>
          <w:rFonts w:ascii="Times New Roman" w:eastAsia="Times New Roman" w:hAnsi="Times New Roman" w:cs="Times New Roman"/>
          <w:b/>
          <w:sz w:val="24"/>
          <w:szCs w:val="24"/>
          <w:lang w:eastAsia="ru-RU"/>
        </w:rPr>
      </w:pP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    За период с 2019-2025 </w:t>
      </w:r>
      <w:proofErr w:type="spellStart"/>
      <w:proofErr w:type="gramStart"/>
      <w:r w:rsidRPr="00D225C5">
        <w:rPr>
          <w:rFonts w:ascii="Times New Roman" w:eastAsia="Times New Roman" w:hAnsi="Times New Roman" w:cs="Times New Roman"/>
          <w:sz w:val="24"/>
          <w:szCs w:val="24"/>
          <w:lang w:eastAsia="ru-RU"/>
        </w:rPr>
        <w:t>гг</w:t>
      </w:r>
      <w:proofErr w:type="spellEnd"/>
      <w:proofErr w:type="gramEnd"/>
      <w:r w:rsidRPr="00D225C5">
        <w:rPr>
          <w:rFonts w:ascii="Times New Roman" w:eastAsia="Times New Roman" w:hAnsi="Times New Roman" w:cs="Times New Roman"/>
          <w:sz w:val="24"/>
          <w:szCs w:val="24"/>
          <w:lang w:eastAsia="ru-RU"/>
        </w:rPr>
        <w:t xml:space="preserve"> рост численности поголовья коров будет незначительный – 5% по СХО. </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По СХО увеличить численность коров планируется:</w:t>
      </w:r>
    </w:p>
    <w:p w:rsidR="00D73640" w:rsidRPr="00D225C5" w:rsidRDefault="00D73640" w:rsidP="00D73640">
      <w:pPr>
        <w:numPr>
          <w:ilvl w:val="0"/>
          <w:numId w:val="3"/>
        </w:num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В ООО «Молния» на 20% - за счет ввода в эксплуатацию нового корпуса на 320 голов и строительство сухостойного двора</w:t>
      </w:r>
    </w:p>
    <w:p w:rsidR="00D73640" w:rsidRPr="00D225C5" w:rsidRDefault="00D73640" w:rsidP="00D73640">
      <w:pPr>
        <w:numPr>
          <w:ilvl w:val="0"/>
          <w:numId w:val="3"/>
        </w:num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В ООО «Юлдош» на 26% - за счет строительства сухостойного двора с родильным отделением</w:t>
      </w:r>
    </w:p>
    <w:p w:rsidR="00D73640" w:rsidRPr="00D225C5" w:rsidRDefault="00D73640" w:rsidP="00D73640">
      <w:pPr>
        <w:numPr>
          <w:ilvl w:val="0"/>
          <w:numId w:val="3"/>
        </w:num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В ООО «Радуга-Агро» на 87% - за счет ввода коровника на 100 голов и покупки племенных нетелей</w:t>
      </w:r>
    </w:p>
    <w:p w:rsidR="00D73640" w:rsidRPr="00D225C5" w:rsidRDefault="00D73640" w:rsidP="00D73640">
      <w:pPr>
        <w:numPr>
          <w:ilvl w:val="0"/>
          <w:numId w:val="3"/>
        </w:num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lastRenderedPageBreak/>
        <w:t>В СПК «Югдон» на 10% - за счет строительства родильного отделения на 100 голов</w:t>
      </w:r>
    </w:p>
    <w:p w:rsidR="00D73640" w:rsidRPr="00D225C5" w:rsidRDefault="00D73640" w:rsidP="00D73640">
      <w:pPr>
        <w:numPr>
          <w:ilvl w:val="0"/>
          <w:numId w:val="3"/>
        </w:num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В ООО «Байситово»  на 29% - за счет расширения сухостойного двора</w:t>
      </w:r>
    </w:p>
    <w:p w:rsidR="00D73640" w:rsidRPr="00D225C5" w:rsidRDefault="00D73640" w:rsidP="00D73640">
      <w:pPr>
        <w:numPr>
          <w:ilvl w:val="0"/>
          <w:numId w:val="3"/>
        </w:num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В СПК «Восход» на 6% - за счет строительства сухостойного двора с родильным отделением</w:t>
      </w:r>
    </w:p>
    <w:p w:rsidR="00D73640" w:rsidRPr="00D225C5" w:rsidRDefault="00D73640" w:rsidP="00D73640">
      <w:pPr>
        <w:numPr>
          <w:ilvl w:val="0"/>
          <w:numId w:val="3"/>
        </w:num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В СПК «Рассвет» на 7% - за счет строительства сухостойного двора с родильным отделением</w:t>
      </w:r>
    </w:p>
    <w:p w:rsidR="00D73640" w:rsidRPr="00D225C5" w:rsidRDefault="00D73640" w:rsidP="00D73640">
      <w:pPr>
        <w:numPr>
          <w:ilvl w:val="0"/>
          <w:numId w:val="3"/>
        </w:num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В СПК «Аксакшур» на 11% - за счет открытия сухостойного двора</w:t>
      </w:r>
    </w:p>
    <w:p w:rsidR="00D73640" w:rsidRPr="00D225C5" w:rsidRDefault="00D73640" w:rsidP="00D73640">
      <w:pPr>
        <w:numPr>
          <w:ilvl w:val="0"/>
          <w:numId w:val="3"/>
        </w:num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В ООО «Малопургинский» на 25% - за счет строительства родильного отделения с телятником-профилакторием</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p>
    <w:p w:rsidR="00986F8E" w:rsidRPr="00D225C5" w:rsidRDefault="00986F8E" w:rsidP="00986F8E">
      <w:pPr>
        <w:spacing w:after="0" w:line="240" w:lineRule="auto"/>
        <w:ind w:firstLine="567"/>
        <w:jc w:val="right"/>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Таблица 10</w:t>
      </w:r>
    </w:p>
    <w:p w:rsidR="00D73640" w:rsidRPr="00D225C5" w:rsidRDefault="00D73640" w:rsidP="00D73640">
      <w:pPr>
        <w:spacing w:after="0" w:line="240" w:lineRule="auto"/>
        <w:jc w:val="both"/>
        <w:rPr>
          <w:rFonts w:ascii="Times New Roman" w:eastAsia="Times New Roman" w:hAnsi="Times New Roman" w:cs="Times New Roman"/>
          <w:b/>
          <w:sz w:val="24"/>
          <w:szCs w:val="24"/>
          <w:lang w:eastAsia="ru-RU"/>
        </w:rPr>
      </w:pPr>
    </w:p>
    <w:p w:rsidR="00D73640" w:rsidRPr="00D225C5" w:rsidRDefault="00D73640" w:rsidP="00D73640">
      <w:pPr>
        <w:numPr>
          <w:ilvl w:val="0"/>
          <w:numId w:val="2"/>
        </w:numPr>
        <w:spacing w:after="0" w:line="240" w:lineRule="auto"/>
        <w:jc w:val="both"/>
        <w:rPr>
          <w:rFonts w:ascii="Times New Roman" w:eastAsia="Times New Roman" w:hAnsi="Times New Roman" w:cs="Times New Roman"/>
          <w:b/>
          <w:sz w:val="24"/>
          <w:szCs w:val="24"/>
          <w:lang w:eastAsia="ru-RU"/>
        </w:rPr>
      </w:pPr>
      <w:r w:rsidRPr="00D225C5">
        <w:rPr>
          <w:rFonts w:ascii="Times New Roman" w:eastAsia="Times New Roman" w:hAnsi="Times New Roman" w:cs="Times New Roman"/>
          <w:b/>
          <w:sz w:val="24"/>
          <w:szCs w:val="24"/>
          <w:lang w:eastAsia="ru-RU"/>
        </w:rPr>
        <w:t>За счет увеличения продуктивности дойного стада.</w:t>
      </w:r>
    </w:p>
    <w:p w:rsidR="00D73640" w:rsidRPr="00D225C5" w:rsidRDefault="00D73640" w:rsidP="00D73640">
      <w:pPr>
        <w:spacing w:after="0" w:line="240" w:lineRule="auto"/>
        <w:jc w:val="both"/>
        <w:rPr>
          <w:rFonts w:ascii="Times New Roman" w:eastAsia="Times New Roman" w:hAnsi="Times New Roman" w:cs="Times New Roman"/>
          <w:b/>
          <w:sz w:val="24"/>
          <w:szCs w:val="24"/>
          <w:lang w:eastAsia="ru-RU"/>
        </w:rPr>
      </w:pPr>
    </w:p>
    <w:tbl>
      <w:tblPr>
        <w:tblStyle w:val="3"/>
        <w:tblW w:w="0" w:type="auto"/>
        <w:tblInd w:w="0" w:type="dxa"/>
        <w:tblLook w:val="01E0" w:firstRow="1" w:lastRow="1" w:firstColumn="1" w:lastColumn="1" w:noHBand="0" w:noVBand="0"/>
      </w:tblPr>
      <w:tblGrid>
        <w:gridCol w:w="1083"/>
        <w:gridCol w:w="1050"/>
        <w:gridCol w:w="1050"/>
        <w:gridCol w:w="1051"/>
        <w:gridCol w:w="1126"/>
        <w:gridCol w:w="1051"/>
        <w:gridCol w:w="1051"/>
        <w:gridCol w:w="1051"/>
        <w:gridCol w:w="1058"/>
      </w:tblGrid>
      <w:tr w:rsidR="00D73640" w:rsidRPr="00D225C5" w:rsidTr="00D73640">
        <w:tc>
          <w:tcPr>
            <w:tcW w:w="1642" w:type="dxa"/>
          </w:tcPr>
          <w:p w:rsidR="00D73640" w:rsidRPr="00D225C5" w:rsidRDefault="00D73640" w:rsidP="00D73640">
            <w:pPr>
              <w:jc w:val="both"/>
              <w:rPr>
                <w:b/>
                <w:sz w:val="24"/>
                <w:szCs w:val="24"/>
              </w:rPr>
            </w:pPr>
          </w:p>
        </w:tc>
        <w:tc>
          <w:tcPr>
            <w:tcW w:w="1643" w:type="dxa"/>
          </w:tcPr>
          <w:p w:rsidR="00D73640" w:rsidRPr="00D225C5" w:rsidRDefault="00D73640" w:rsidP="00D73640">
            <w:pPr>
              <w:jc w:val="center"/>
              <w:rPr>
                <w:b/>
                <w:sz w:val="24"/>
                <w:szCs w:val="24"/>
              </w:rPr>
            </w:pPr>
            <w:r w:rsidRPr="00D225C5">
              <w:rPr>
                <w:b/>
                <w:sz w:val="24"/>
                <w:szCs w:val="24"/>
              </w:rPr>
              <w:t>2019</w:t>
            </w:r>
          </w:p>
        </w:tc>
        <w:tc>
          <w:tcPr>
            <w:tcW w:w="1643" w:type="dxa"/>
          </w:tcPr>
          <w:p w:rsidR="00D73640" w:rsidRPr="00D225C5" w:rsidRDefault="00D73640" w:rsidP="00D73640">
            <w:pPr>
              <w:jc w:val="center"/>
              <w:rPr>
                <w:b/>
                <w:sz w:val="24"/>
                <w:szCs w:val="24"/>
              </w:rPr>
            </w:pPr>
            <w:r w:rsidRPr="00D225C5">
              <w:rPr>
                <w:b/>
                <w:sz w:val="24"/>
                <w:szCs w:val="24"/>
              </w:rPr>
              <w:t>2020</w:t>
            </w:r>
          </w:p>
        </w:tc>
        <w:tc>
          <w:tcPr>
            <w:tcW w:w="1643" w:type="dxa"/>
          </w:tcPr>
          <w:p w:rsidR="00D73640" w:rsidRPr="00D225C5" w:rsidRDefault="00D73640" w:rsidP="00D73640">
            <w:pPr>
              <w:jc w:val="center"/>
              <w:rPr>
                <w:b/>
                <w:sz w:val="24"/>
                <w:szCs w:val="24"/>
              </w:rPr>
            </w:pPr>
            <w:r w:rsidRPr="00D225C5">
              <w:rPr>
                <w:b/>
                <w:sz w:val="24"/>
                <w:szCs w:val="24"/>
              </w:rPr>
              <w:t>2021</w:t>
            </w:r>
          </w:p>
        </w:tc>
        <w:tc>
          <w:tcPr>
            <w:tcW w:w="1643" w:type="dxa"/>
          </w:tcPr>
          <w:p w:rsidR="00D73640" w:rsidRPr="00D225C5" w:rsidRDefault="00D73640" w:rsidP="00D73640">
            <w:pPr>
              <w:jc w:val="center"/>
              <w:rPr>
                <w:b/>
                <w:sz w:val="24"/>
                <w:szCs w:val="24"/>
              </w:rPr>
            </w:pPr>
            <w:r w:rsidRPr="00D225C5">
              <w:rPr>
                <w:b/>
                <w:sz w:val="24"/>
                <w:szCs w:val="24"/>
              </w:rPr>
              <w:t>20222</w:t>
            </w:r>
          </w:p>
        </w:tc>
        <w:tc>
          <w:tcPr>
            <w:tcW w:w="1643" w:type="dxa"/>
          </w:tcPr>
          <w:p w:rsidR="00D73640" w:rsidRPr="00D225C5" w:rsidRDefault="00D73640" w:rsidP="00D73640">
            <w:pPr>
              <w:jc w:val="center"/>
              <w:rPr>
                <w:b/>
                <w:sz w:val="24"/>
                <w:szCs w:val="24"/>
              </w:rPr>
            </w:pPr>
            <w:r w:rsidRPr="00D225C5">
              <w:rPr>
                <w:b/>
                <w:sz w:val="24"/>
                <w:szCs w:val="24"/>
              </w:rPr>
              <w:t>2023</w:t>
            </w:r>
          </w:p>
        </w:tc>
        <w:tc>
          <w:tcPr>
            <w:tcW w:w="1643" w:type="dxa"/>
          </w:tcPr>
          <w:p w:rsidR="00D73640" w:rsidRPr="00D225C5" w:rsidRDefault="00D73640" w:rsidP="00D73640">
            <w:pPr>
              <w:jc w:val="center"/>
              <w:rPr>
                <w:b/>
                <w:sz w:val="24"/>
                <w:szCs w:val="24"/>
              </w:rPr>
            </w:pPr>
            <w:r w:rsidRPr="00D225C5">
              <w:rPr>
                <w:b/>
                <w:sz w:val="24"/>
                <w:szCs w:val="24"/>
              </w:rPr>
              <w:t>2024</w:t>
            </w:r>
          </w:p>
        </w:tc>
        <w:tc>
          <w:tcPr>
            <w:tcW w:w="1643" w:type="dxa"/>
          </w:tcPr>
          <w:p w:rsidR="00D73640" w:rsidRPr="00D225C5" w:rsidRDefault="00D73640" w:rsidP="00D73640">
            <w:pPr>
              <w:jc w:val="center"/>
              <w:rPr>
                <w:b/>
                <w:sz w:val="24"/>
                <w:szCs w:val="24"/>
              </w:rPr>
            </w:pPr>
            <w:r w:rsidRPr="00D225C5">
              <w:rPr>
                <w:b/>
                <w:sz w:val="24"/>
                <w:szCs w:val="24"/>
              </w:rPr>
              <w:t>2025</w:t>
            </w:r>
          </w:p>
        </w:tc>
        <w:tc>
          <w:tcPr>
            <w:tcW w:w="1643" w:type="dxa"/>
          </w:tcPr>
          <w:p w:rsidR="00D73640" w:rsidRPr="00D225C5" w:rsidRDefault="00D73640" w:rsidP="00D73640">
            <w:pPr>
              <w:jc w:val="center"/>
              <w:rPr>
                <w:b/>
                <w:sz w:val="24"/>
                <w:szCs w:val="24"/>
              </w:rPr>
            </w:pPr>
            <w:r w:rsidRPr="00D225C5">
              <w:rPr>
                <w:b/>
                <w:sz w:val="24"/>
                <w:szCs w:val="24"/>
              </w:rPr>
              <w:t>Рост %</w:t>
            </w:r>
          </w:p>
        </w:tc>
      </w:tr>
      <w:tr w:rsidR="00D73640" w:rsidRPr="00D225C5" w:rsidTr="00D73640">
        <w:tc>
          <w:tcPr>
            <w:tcW w:w="1642" w:type="dxa"/>
          </w:tcPr>
          <w:p w:rsidR="00D73640" w:rsidRPr="00D225C5" w:rsidRDefault="00D73640" w:rsidP="00D73640">
            <w:pPr>
              <w:jc w:val="both"/>
              <w:rPr>
                <w:b/>
                <w:sz w:val="24"/>
                <w:szCs w:val="24"/>
              </w:rPr>
            </w:pPr>
            <w:r w:rsidRPr="00D225C5">
              <w:rPr>
                <w:b/>
                <w:sz w:val="24"/>
                <w:szCs w:val="24"/>
              </w:rPr>
              <w:t>СХО</w:t>
            </w:r>
          </w:p>
        </w:tc>
        <w:tc>
          <w:tcPr>
            <w:tcW w:w="1643" w:type="dxa"/>
          </w:tcPr>
          <w:p w:rsidR="00D73640" w:rsidRPr="00D225C5" w:rsidRDefault="00D73640" w:rsidP="00D73640">
            <w:pPr>
              <w:jc w:val="center"/>
              <w:rPr>
                <w:sz w:val="24"/>
                <w:szCs w:val="24"/>
              </w:rPr>
            </w:pPr>
            <w:r w:rsidRPr="00D225C5">
              <w:rPr>
                <w:sz w:val="24"/>
                <w:szCs w:val="24"/>
              </w:rPr>
              <w:t>6076</w:t>
            </w:r>
          </w:p>
        </w:tc>
        <w:tc>
          <w:tcPr>
            <w:tcW w:w="1643" w:type="dxa"/>
          </w:tcPr>
          <w:p w:rsidR="00D73640" w:rsidRPr="00D225C5" w:rsidRDefault="00D73640" w:rsidP="00D73640">
            <w:pPr>
              <w:jc w:val="center"/>
              <w:rPr>
                <w:sz w:val="24"/>
                <w:szCs w:val="24"/>
              </w:rPr>
            </w:pPr>
            <w:r w:rsidRPr="00D225C5">
              <w:rPr>
                <w:sz w:val="24"/>
                <w:szCs w:val="24"/>
              </w:rPr>
              <w:t>6255</w:t>
            </w:r>
          </w:p>
        </w:tc>
        <w:tc>
          <w:tcPr>
            <w:tcW w:w="1643" w:type="dxa"/>
          </w:tcPr>
          <w:p w:rsidR="00D73640" w:rsidRPr="00D225C5" w:rsidRDefault="00D73640" w:rsidP="00D73640">
            <w:pPr>
              <w:jc w:val="center"/>
              <w:rPr>
                <w:sz w:val="24"/>
                <w:szCs w:val="24"/>
              </w:rPr>
            </w:pPr>
            <w:r w:rsidRPr="00D225C5">
              <w:rPr>
                <w:sz w:val="24"/>
                <w:szCs w:val="24"/>
              </w:rPr>
              <w:t>6342</w:t>
            </w:r>
          </w:p>
        </w:tc>
        <w:tc>
          <w:tcPr>
            <w:tcW w:w="1643" w:type="dxa"/>
          </w:tcPr>
          <w:p w:rsidR="00D73640" w:rsidRPr="00D225C5" w:rsidRDefault="00D73640" w:rsidP="00D73640">
            <w:pPr>
              <w:jc w:val="center"/>
              <w:rPr>
                <w:sz w:val="24"/>
                <w:szCs w:val="24"/>
              </w:rPr>
            </w:pPr>
            <w:r w:rsidRPr="00D225C5">
              <w:rPr>
                <w:sz w:val="24"/>
                <w:szCs w:val="24"/>
              </w:rPr>
              <w:t>6449</w:t>
            </w:r>
          </w:p>
        </w:tc>
        <w:tc>
          <w:tcPr>
            <w:tcW w:w="1643" w:type="dxa"/>
          </w:tcPr>
          <w:p w:rsidR="00D73640" w:rsidRPr="00D225C5" w:rsidRDefault="00D73640" w:rsidP="00D73640">
            <w:pPr>
              <w:jc w:val="center"/>
              <w:rPr>
                <w:sz w:val="24"/>
                <w:szCs w:val="24"/>
              </w:rPr>
            </w:pPr>
            <w:r w:rsidRPr="00D225C5">
              <w:rPr>
                <w:sz w:val="24"/>
                <w:szCs w:val="24"/>
              </w:rPr>
              <w:t>6509</w:t>
            </w:r>
          </w:p>
        </w:tc>
        <w:tc>
          <w:tcPr>
            <w:tcW w:w="1643" w:type="dxa"/>
          </w:tcPr>
          <w:p w:rsidR="00D73640" w:rsidRPr="00D225C5" w:rsidRDefault="00D73640" w:rsidP="00D73640">
            <w:pPr>
              <w:jc w:val="center"/>
              <w:rPr>
                <w:sz w:val="24"/>
                <w:szCs w:val="24"/>
              </w:rPr>
            </w:pPr>
            <w:r w:rsidRPr="00D225C5">
              <w:rPr>
                <w:sz w:val="24"/>
                <w:szCs w:val="24"/>
              </w:rPr>
              <w:t>6620</w:t>
            </w:r>
          </w:p>
        </w:tc>
        <w:tc>
          <w:tcPr>
            <w:tcW w:w="1643" w:type="dxa"/>
          </w:tcPr>
          <w:p w:rsidR="00D73640" w:rsidRPr="00D225C5" w:rsidRDefault="00D73640" w:rsidP="00D73640">
            <w:pPr>
              <w:jc w:val="center"/>
              <w:rPr>
                <w:sz w:val="24"/>
                <w:szCs w:val="24"/>
              </w:rPr>
            </w:pPr>
            <w:r w:rsidRPr="00D225C5">
              <w:rPr>
                <w:sz w:val="24"/>
                <w:szCs w:val="24"/>
              </w:rPr>
              <w:t>6630</w:t>
            </w:r>
          </w:p>
        </w:tc>
        <w:tc>
          <w:tcPr>
            <w:tcW w:w="1643" w:type="dxa"/>
          </w:tcPr>
          <w:p w:rsidR="00D73640" w:rsidRPr="00D225C5" w:rsidRDefault="00D73640" w:rsidP="00D73640">
            <w:pPr>
              <w:jc w:val="center"/>
              <w:rPr>
                <w:sz w:val="24"/>
                <w:szCs w:val="24"/>
              </w:rPr>
            </w:pPr>
            <w:r w:rsidRPr="00D225C5">
              <w:rPr>
                <w:sz w:val="24"/>
                <w:szCs w:val="24"/>
              </w:rPr>
              <w:t>109</w:t>
            </w:r>
          </w:p>
        </w:tc>
      </w:tr>
    </w:tbl>
    <w:p w:rsidR="00D73640" w:rsidRPr="00D225C5" w:rsidRDefault="00D73640" w:rsidP="00D73640">
      <w:pPr>
        <w:spacing w:after="0" w:line="240" w:lineRule="auto"/>
        <w:jc w:val="both"/>
        <w:rPr>
          <w:rFonts w:ascii="Times New Roman" w:eastAsia="Times New Roman" w:hAnsi="Times New Roman" w:cs="Times New Roman"/>
          <w:b/>
          <w:sz w:val="24"/>
          <w:szCs w:val="24"/>
          <w:lang w:eastAsia="ru-RU"/>
        </w:rPr>
      </w:pP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По району продуктивность дойного стада по СХО составит 109%</w:t>
      </w:r>
    </w:p>
    <w:p w:rsidR="00D73640" w:rsidRPr="00D225C5" w:rsidRDefault="00D73640" w:rsidP="00D73640">
      <w:pPr>
        <w:numPr>
          <w:ilvl w:val="0"/>
          <w:numId w:val="4"/>
        </w:num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Перед племенными репродукторами: ООО «Первый май», СПК «Югдон», СПК «Аксакшур» и ООО «Уромское» стоит задача достичь 7-тысячный рубеж – за счет выбраковки низкопродуктивного скота, оценки коров-первотелок по собственной продуктивности </w:t>
      </w:r>
      <w:proofErr w:type="gramStart"/>
      <w:r w:rsidRPr="00D225C5">
        <w:rPr>
          <w:rFonts w:ascii="Times New Roman" w:eastAsia="Times New Roman" w:hAnsi="Times New Roman" w:cs="Times New Roman"/>
          <w:sz w:val="24"/>
          <w:szCs w:val="24"/>
          <w:lang w:eastAsia="ru-RU"/>
        </w:rPr>
        <w:t>для</w:t>
      </w:r>
      <w:proofErr w:type="gramEnd"/>
      <w:r w:rsidRPr="00D225C5">
        <w:rPr>
          <w:rFonts w:ascii="Times New Roman" w:eastAsia="Times New Roman" w:hAnsi="Times New Roman" w:cs="Times New Roman"/>
          <w:sz w:val="24"/>
          <w:szCs w:val="24"/>
          <w:lang w:eastAsia="ru-RU"/>
        </w:rPr>
        <w:t xml:space="preserve"> дальнейшей </w:t>
      </w:r>
      <w:proofErr w:type="spellStart"/>
      <w:r w:rsidRPr="00D225C5">
        <w:rPr>
          <w:rFonts w:ascii="Times New Roman" w:eastAsia="Times New Roman" w:hAnsi="Times New Roman" w:cs="Times New Roman"/>
          <w:sz w:val="24"/>
          <w:szCs w:val="24"/>
          <w:lang w:eastAsia="ru-RU"/>
        </w:rPr>
        <w:t>выранжировки</w:t>
      </w:r>
      <w:proofErr w:type="spellEnd"/>
      <w:r w:rsidRPr="00D225C5">
        <w:rPr>
          <w:rFonts w:ascii="Times New Roman" w:eastAsia="Times New Roman" w:hAnsi="Times New Roman" w:cs="Times New Roman"/>
          <w:sz w:val="24"/>
          <w:szCs w:val="24"/>
          <w:lang w:eastAsia="ru-RU"/>
        </w:rPr>
        <w:t xml:space="preserve"> (</w:t>
      </w:r>
      <w:proofErr w:type="spellStart"/>
      <w:r w:rsidRPr="00D225C5">
        <w:rPr>
          <w:rFonts w:ascii="Times New Roman" w:eastAsia="Times New Roman" w:hAnsi="Times New Roman" w:cs="Times New Roman"/>
          <w:sz w:val="24"/>
          <w:szCs w:val="24"/>
          <w:lang w:eastAsia="ru-RU"/>
        </w:rPr>
        <w:t>племпродажи</w:t>
      </w:r>
      <w:proofErr w:type="spellEnd"/>
      <w:r w:rsidRPr="00D225C5">
        <w:rPr>
          <w:rFonts w:ascii="Times New Roman" w:eastAsia="Times New Roman" w:hAnsi="Times New Roman" w:cs="Times New Roman"/>
          <w:sz w:val="24"/>
          <w:szCs w:val="24"/>
          <w:lang w:eastAsia="ru-RU"/>
        </w:rPr>
        <w:t>)</w:t>
      </w:r>
    </w:p>
    <w:p w:rsidR="00D73640" w:rsidRPr="00D225C5" w:rsidRDefault="00D73640" w:rsidP="00D73640">
      <w:pPr>
        <w:numPr>
          <w:ilvl w:val="0"/>
          <w:numId w:val="4"/>
        </w:num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ГУП УР «Ордена Ленина </w:t>
      </w:r>
      <w:proofErr w:type="spellStart"/>
      <w:r w:rsidRPr="00D225C5">
        <w:rPr>
          <w:rFonts w:ascii="Times New Roman" w:eastAsia="Times New Roman" w:hAnsi="Times New Roman" w:cs="Times New Roman"/>
          <w:sz w:val="24"/>
          <w:szCs w:val="24"/>
          <w:lang w:eastAsia="ru-RU"/>
        </w:rPr>
        <w:t>племзаод</w:t>
      </w:r>
      <w:proofErr w:type="spellEnd"/>
      <w:r w:rsidRPr="00D225C5">
        <w:rPr>
          <w:rFonts w:ascii="Times New Roman" w:eastAsia="Times New Roman" w:hAnsi="Times New Roman" w:cs="Times New Roman"/>
          <w:sz w:val="24"/>
          <w:szCs w:val="24"/>
          <w:lang w:eastAsia="ru-RU"/>
        </w:rPr>
        <w:t xml:space="preserve"> им. 10-летия УАССР» приложить все усилия и достичь роста продуктивности на 60% и получить удой от 1 фуражную корову </w:t>
      </w:r>
      <w:smartTag w:uri="urn:schemas-microsoft-com:office:smarttags" w:element="metricconverter">
        <w:smartTagPr>
          <w:attr w:name="ProductID" w:val="5600 кг"/>
        </w:smartTagPr>
        <w:r w:rsidRPr="00D225C5">
          <w:rPr>
            <w:rFonts w:ascii="Times New Roman" w:eastAsia="Times New Roman" w:hAnsi="Times New Roman" w:cs="Times New Roman"/>
            <w:sz w:val="24"/>
            <w:szCs w:val="24"/>
            <w:lang w:eastAsia="ru-RU"/>
          </w:rPr>
          <w:t>5600 кг</w:t>
        </w:r>
      </w:smartTag>
      <w:r w:rsidRPr="00D225C5">
        <w:rPr>
          <w:rFonts w:ascii="Times New Roman" w:eastAsia="Times New Roman" w:hAnsi="Times New Roman" w:cs="Times New Roman"/>
          <w:sz w:val="24"/>
          <w:szCs w:val="24"/>
          <w:lang w:eastAsia="ru-RU"/>
        </w:rPr>
        <w:t xml:space="preserve"> за счет внедрения стойлового содержания и заготовки кормов более 54 </w:t>
      </w:r>
      <w:proofErr w:type="spellStart"/>
      <w:r w:rsidRPr="00D225C5">
        <w:rPr>
          <w:rFonts w:ascii="Times New Roman" w:eastAsia="Times New Roman" w:hAnsi="Times New Roman" w:cs="Times New Roman"/>
          <w:sz w:val="24"/>
          <w:szCs w:val="24"/>
          <w:lang w:eastAsia="ru-RU"/>
        </w:rPr>
        <w:t>ц.к</w:t>
      </w:r>
      <w:proofErr w:type="gramStart"/>
      <w:r w:rsidRPr="00D225C5">
        <w:rPr>
          <w:rFonts w:ascii="Times New Roman" w:eastAsia="Times New Roman" w:hAnsi="Times New Roman" w:cs="Times New Roman"/>
          <w:sz w:val="24"/>
          <w:szCs w:val="24"/>
          <w:lang w:eastAsia="ru-RU"/>
        </w:rPr>
        <w:t>.е</w:t>
      </w:r>
      <w:proofErr w:type="gramEnd"/>
      <w:r w:rsidRPr="00D225C5">
        <w:rPr>
          <w:rFonts w:ascii="Times New Roman" w:eastAsia="Times New Roman" w:hAnsi="Times New Roman" w:cs="Times New Roman"/>
          <w:sz w:val="24"/>
          <w:szCs w:val="24"/>
          <w:lang w:eastAsia="ru-RU"/>
        </w:rPr>
        <w:t>д</w:t>
      </w:r>
      <w:proofErr w:type="spellEnd"/>
      <w:r w:rsidRPr="00D225C5">
        <w:rPr>
          <w:rFonts w:ascii="Times New Roman" w:eastAsia="Times New Roman" w:hAnsi="Times New Roman" w:cs="Times New Roman"/>
          <w:sz w:val="24"/>
          <w:szCs w:val="24"/>
          <w:lang w:eastAsia="ru-RU"/>
        </w:rPr>
        <w:t xml:space="preserve"> на 1 </w:t>
      </w:r>
      <w:proofErr w:type="spellStart"/>
      <w:r w:rsidRPr="00D225C5">
        <w:rPr>
          <w:rFonts w:ascii="Times New Roman" w:eastAsia="Times New Roman" w:hAnsi="Times New Roman" w:cs="Times New Roman"/>
          <w:sz w:val="24"/>
          <w:szCs w:val="24"/>
          <w:lang w:eastAsia="ru-RU"/>
        </w:rPr>
        <w:t>усл</w:t>
      </w:r>
      <w:proofErr w:type="spellEnd"/>
      <w:r w:rsidRPr="00D225C5">
        <w:rPr>
          <w:rFonts w:ascii="Times New Roman" w:eastAsia="Times New Roman" w:hAnsi="Times New Roman" w:cs="Times New Roman"/>
          <w:sz w:val="24"/>
          <w:szCs w:val="24"/>
          <w:lang w:eastAsia="ru-RU"/>
        </w:rPr>
        <w:t>. голову.</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p>
    <w:p w:rsidR="00986F8E" w:rsidRPr="00D225C5" w:rsidRDefault="00986F8E" w:rsidP="00986F8E">
      <w:pPr>
        <w:spacing w:after="0" w:line="240" w:lineRule="auto"/>
        <w:ind w:firstLine="567"/>
        <w:jc w:val="right"/>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Таблица 11</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p>
    <w:p w:rsidR="00D73640" w:rsidRPr="00D225C5" w:rsidRDefault="00D73640" w:rsidP="00D73640">
      <w:pPr>
        <w:spacing w:after="0" w:line="240" w:lineRule="auto"/>
        <w:jc w:val="center"/>
        <w:rPr>
          <w:rFonts w:ascii="Times New Roman" w:eastAsia="Times New Roman" w:hAnsi="Times New Roman" w:cs="Times New Roman"/>
          <w:b/>
          <w:sz w:val="24"/>
          <w:szCs w:val="24"/>
          <w:lang w:eastAsia="ru-RU"/>
        </w:rPr>
      </w:pPr>
      <w:r w:rsidRPr="00D225C5">
        <w:rPr>
          <w:rFonts w:ascii="Times New Roman" w:eastAsia="Times New Roman" w:hAnsi="Times New Roman" w:cs="Times New Roman"/>
          <w:b/>
          <w:sz w:val="24"/>
          <w:szCs w:val="24"/>
          <w:lang w:eastAsia="ru-RU"/>
        </w:rPr>
        <w:t>Увеличение производства молока, тонн</w:t>
      </w:r>
    </w:p>
    <w:p w:rsidR="00D73640" w:rsidRPr="00D225C5" w:rsidRDefault="00D73640" w:rsidP="00D73640">
      <w:pPr>
        <w:spacing w:after="0" w:line="240" w:lineRule="auto"/>
        <w:jc w:val="center"/>
        <w:rPr>
          <w:rFonts w:ascii="Times New Roman" w:eastAsia="Times New Roman" w:hAnsi="Times New Roman" w:cs="Times New Roman"/>
          <w:b/>
          <w:sz w:val="24"/>
          <w:szCs w:val="24"/>
          <w:lang w:eastAsia="ru-RU"/>
        </w:rPr>
      </w:pPr>
    </w:p>
    <w:tbl>
      <w:tblPr>
        <w:tblStyle w:val="3"/>
        <w:tblW w:w="5479" w:type="dxa"/>
        <w:jc w:val="center"/>
        <w:tblInd w:w="0" w:type="dxa"/>
        <w:tblLayout w:type="fixed"/>
        <w:tblLook w:val="01E0" w:firstRow="1" w:lastRow="1" w:firstColumn="1" w:lastColumn="1" w:noHBand="0" w:noVBand="0"/>
      </w:tblPr>
      <w:tblGrid>
        <w:gridCol w:w="1460"/>
        <w:gridCol w:w="1237"/>
        <w:gridCol w:w="1284"/>
        <w:gridCol w:w="1498"/>
      </w:tblGrid>
      <w:tr w:rsidR="00D73640" w:rsidRPr="00D225C5" w:rsidTr="00986F8E">
        <w:trPr>
          <w:trHeight w:val="143"/>
          <w:jc w:val="center"/>
        </w:trPr>
        <w:tc>
          <w:tcPr>
            <w:tcW w:w="1460" w:type="dxa"/>
            <w:vMerge w:val="restart"/>
          </w:tcPr>
          <w:p w:rsidR="00D73640" w:rsidRPr="00D225C5" w:rsidRDefault="00D73640" w:rsidP="00D73640">
            <w:pPr>
              <w:jc w:val="center"/>
              <w:rPr>
                <w:b/>
                <w:sz w:val="24"/>
                <w:szCs w:val="24"/>
              </w:rPr>
            </w:pPr>
            <w:r w:rsidRPr="00D225C5">
              <w:rPr>
                <w:b/>
                <w:sz w:val="24"/>
                <w:szCs w:val="24"/>
              </w:rPr>
              <w:t>годы</w:t>
            </w:r>
          </w:p>
        </w:tc>
        <w:tc>
          <w:tcPr>
            <w:tcW w:w="4019" w:type="dxa"/>
            <w:gridSpan w:val="3"/>
          </w:tcPr>
          <w:p w:rsidR="00D73640" w:rsidRPr="00D225C5" w:rsidRDefault="00D73640" w:rsidP="00D73640">
            <w:pPr>
              <w:jc w:val="center"/>
              <w:rPr>
                <w:b/>
                <w:sz w:val="24"/>
                <w:szCs w:val="24"/>
              </w:rPr>
            </w:pPr>
            <w:r w:rsidRPr="00D225C5">
              <w:rPr>
                <w:b/>
                <w:sz w:val="24"/>
                <w:szCs w:val="24"/>
              </w:rPr>
              <w:t>СХО</w:t>
            </w:r>
          </w:p>
        </w:tc>
      </w:tr>
      <w:tr w:rsidR="00D73640" w:rsidRPr="00D225C5" w:rsidTr="00986F8E">
        <w:trPr>
          <w:trHeight w:val="143"/>
          <w:jc w:val="center"/>
        </w:trPr>
        <w:tc>
          <w:tcPr>
            <w:tcW w:w="1460" w:type="dxa"/>
            <w:vMerge/>
          </w:tcPr>
          <w:p w:rsidR="00D73640" w:rsidRPr="00D225C5" w:rsidRDefault="00D73640" w:rsidP="00D73640">
            <w:pPr>
              <w:jc w:val="center"/>
              <w:rPr>
                <w:b/>
                <w:sz w:val="24"/>
                <w:szCs w:val="24"/>
              </w:rPr>
            </w:pPr>
          </w:p>
        </w:tc>
        <w:tc>
          <w:tcPr>
            <w:tcW w:w="1237" w:type="dxa"/>
          </w:tcPr>
          <w:p w:rsidR="00D73640" w:rsidRPr="00D225C5" w:rsidRDefault="00D73640" w:rsidP="00D73640">
            <w:pPr>
              <w:jc w:val="center"/>
              <w:rPr>
                <w:b/>
                <w:sz w:val="24"/>
                <w:szCs w:val="24"/>
              </w:rPr>
            </w:pPr>
            <w:r w:rsidRPr="00D225C5">
              <w:rPr>
                <w:b/>
                <w:sz w:val="24"/>
                <w:szCs w:val="24"/>
              </w:rPr>
              <w:t>Коров, гол</w:t>
            </w:r>
          </w:p>
        </w:tc>
        <w:tc>
          <w:tcPr>
            <w:tcW w:w="1284" w:type="dxa"/>
          </w:tcPr>
          <w:p w:rsidR="00D73640" w:rsidRPr="00D225C5" w:rsidRDefault="00D73640" w:rsidP="00D73640">
            <w:pPr>
              <w:jc w:val="center"/>
              <w:rPr>
                <w:b/>
                <w:sz w:val="24"/>
                <w:szCs w:val="24"/>
              </w:rPr>
            </w:pPr>
            <w:r w:rsidRPr="00D225C5">
              <w:rPr>
                <w:b/>
                <w:sz w:val="24"/>
                <w:szCs w:val="24"/>
              </w:rPr>
              <w:t>Удой от 1кор, кг</w:t>
            </w:r>
          </w:p>
        </w:tc>
        <w:tc>
          <w:tcPr>
            <w:tcW w:w="1498" w:type="dxa"/>
          </w:tcPr>
          <w:p w:rsidR="00D73640" w:rsidRPr="00D225C5" w:rsidRDefault="00D73640" w:rsidP="00D73640">
            <w:pPr>
              <w:jc w:val="center"/>
              <w:rPr>
                <w:b/>
                <w:sz w:val="24"/>
                <w:szCs w:val="24"/>
              </w:rPr>
            </w:pPr>
            <w:r w:rsidRPr="00D225C5">
              <w:rPr>
                <w:b/>
                <w:sz w:val="24"/>
                <w:szCs w:val="24"/>
              </w:rPr>
              <w:t>Валовой</w:t>
            </w:r>
          </w:p>
          <w:p w:rsidR="00D73640" w:rsidRPr="00D225C5" w:rsidRDefault="00D73640" w:rsidP="00D73640">
            <w:pPr>
              <w:jc w:val="center"/>
              <w:rPr>
                <w:b/>
                <w:sz w:val="24"/>
                <w:szCs w:val="24"/>
              </w:rPr>
            </w:pPr>
            <w:proofErr w:type="spellStart"/>
            <w:r w:rsidRPr="00D225C5">
              <w:rPr>
                <w:b/>
                <w:sz w:val="24"/>
                <w:szCs w:val="24"/>
              </w:rPr>
              <w:t>надой</w:t>
            </w:r>
            <w:proofErr w:type="gramStart"/>
            <w:r w:rsidRPr="00D225C5">
              <w:rPr>
                <w:b/>
                <w:sz w:val="24"/>
                <w:szCs w:val="24"/>
              </w:rPr>
              <w:t>,т</w:t>
            </w:r>
            <w:proofErr w:type="spellEnd"/>
            <w:proofErr w:type="gramEnd"/>
          </w:p>
        </w:tc>
      </w:tr>
      <w:tr w:rsidR="00D73640" w:rsidRPr="00D225C5" w:rsidTr="00986F8E">
        <w:trPr>
          <w:trHeight w:val="469"/>
          <w:jc w:val="center"/>
        </w:trPr>
        <w:tc>
          <w:tcPr>
            <w:tcW w:w="1460" w:type="dxa"/>
          </w:tcPr>
          <w:p w:rsidR="00D73640" w:rsidRPr="00D225C5" w:rsidRDefault="00D73640" w:rsidP="00D73640">
            <w:pPr>
              <w:jc w:val="center"/>
              <w:rPr>
                <w:b/>
                <w:sz w:val="24"/>
                <w:szCs w:val="24"/>
              </w:rPr>
            </w:pPr>
            <w:r w:rsidRPr="00D225C5">
              <w:rPr>
                <w:b/>
                <w:sz w:val="24"/>
                <w:szCs w:val="24"/>
              </w:rPr>
              <w:t>2019</w:t>
            </w:r>
          </w:p>
        </w:tc>
        <w:tc>
          <w:tcPr>
            <w:tcW w:w="1237" w:type="dxa"/>
          </w:tcPr>
          <w:p w:rsidR="00D73640" w:rsidRPr="00D225C5" w:rsidRDefault="00D73640" w:rsidP="00D73640">
            <w:pPr>
              <w:jc w:val="center"/>
              <w:rPr>
                <w:b/>
                <w:sz w:val="24"/>
                <w:szCs w:val="24"/>
              </w:rPr>
            </w:pPr>
            <w:r w:rsidRPr="00D225C5">
              <w:rPr>
                <w:b/>
                <w:sz w:val="24"/>
                <w:szCs w:val="24"/>
              </w:rPr>
              <w:t>6291</w:t>
            </w:r>
          </w:p>
        </w:tc>
        <w:tc>
          <w:tcPr>
            <w:tcW w:w="1284" w:type="dxa"/>
          </w:tcPr>
          <w:p w:rsidR="00D73640" w:rsidRPr="00D225C5" w:rsidRDefault="00D73640" w:rsidP="00D73640">
            <w:pPr>
              <w:jc w:val="center"/>
              <w:rPr>
                <w:b/>
                <w:sz w:val="24"/>
                <w:szCs w:val="24"/>
              </w:rPr>
            </w:pPr>
            <w:r w:rsidRPr="00D225C5">
              <w:rPr>
                <w:b/>
                <w:sz w:val="24"/>
                <w:szCs w:val="24"/>
              </w:rPr>
              <w:t>6076</w:t>
            </w:r>
          </w:p>
        </w:tc>
        <w:tc>
          <w:tcPr>
            <w:tcW w:w="1498" w:type="dxa"/>
          </w:tcPr>
          <w:p w:rsidR="00D73640" w:rsidRPr="00D225C5" w:rsidRDefault="00D73640" w:rsidP="00D73640">
            <w:pPr>
              <w:jc w:val="center"/>
              <w:rPr>
                <w:b/>
                <w:sz w:val="24"/>
                <w:szCs w:val="24"/>
              </w:rPr>
            </w:pPr>
            <w:r w:rsidRPr="00D225C5">
              <w:rPr>
                <w:b/>
                <w:sz w:val="24"/>
                <w:szCs w:val="24"/>
              </w:rPr>
              <w:t>38700</w:t>
            </w:r>
          </w:p>
        </w:tc>
      </w:tr>
      <w:tr w:rsidR="00D73640" w:rsidRPr="00D225C5" w:rsidTr="00986F8E">
        <w:trPr>
          <w:trHeight w:val="531"/>
          <w:jc w:val="center"/>
        </w:trPr>
        <w:tc>
          <w:tcPr>
            <w:tcW w:w="1460" w:type="dxa"/>
          </w:tcPr>
          <w:p w:rsidR="00D73640" w:rsidRPr="00D225C5" w:rsidRDefault="00D73640" w:rsidP="00D73640">
            <w:pPr>
              <w:jc w:val="center"/>
              <w:rPr>
                <w:b/>
                <w:sz w:val="24"/>
                <w:szCs w:val="24"/>
              </w:rPr>
            </w:pPr>
            <w:r w:rsidRPr="00D225C5">
              <w:rPr>
                <w:b/>
                <w:sz w:val="24"/>
                <w:szCs w:val="24"/>
              </w:rPr>
              <w:t>2020</w:t>
            </w:r>
          </w:p>
        </w:tc>
        <w:tc>
          <w:tcPr>
            <w:tcW w:w="1237" w:type="dxa"/>
          </w:tcPr>
          <w:p w:rsidR="00D73640" w:rsidRPr="00D225C5" w:rsidRDefault="00D73640" w:rsidP="00D73640">
            <w:pPr>
              <w:jc w:val="center"/>
              <w:rPr>
                <w:b/>
                <w:sz w:val="24"/>
                <w:szCs w:val="24"/>
              </w:rPr>
            </w:pPr>
            <w:r w:rsidRPr="00D225C5">
              <w:rPr>
                <w:b/>
                <w:sz w:val="24"/>
                <w:szCs w:val="24"/>
              </w:rPr>
              <w:t>6452</w:t>
            </w:r>
          </w:p>
        </w:tc>
        <w:tc>
          <w:tcPr>
            <w:tcW w:w="1284" w:type="dxa"/>
          </w:tcPr>
          <w:p w:rsidR="00D73640" w:rsidRPr="00D225C5" w:rsidRDefault="00D73640" w:rsidP="00D73640">
            <w:pPr>
              <w:jc w:val="center"/>
              <w:rPr>
                <w:b/>
                <w:sz w:val="24"/>
                <w:szCs w:val="24"/>
              </w:rPr>
            </w:pPr>
            <w:r w:rsidRPr="00D225C5">
              <w:rPr>
                <w:b/>
                <w:sz w:val="24"/>
                <w:szCs w:val="24"/>
              </w:rPr>
              <w:t>6255</w:t>
            </w:r>
          </w:p>
        </w:tc>
        <w:tc>
          <w:tcPr>
            <w:tcW w:w="1498" w:type="dxa"/>
          </w:tcPr>
          <w:p w:rsidR="00D73640" w:rsidRPr="00D225C5" w:rsidRDefault="00D73640" w:rsidP="00D73640">
            <w:pPr>
              <w:jc w:val="center"/>
              <w:rPr>
                <w:b/>
                <w:sz w:val="24"/>
                <w:szCs w:val="24"/>
              </w:rPr>
            </w:pPr>
            <w:r w:rsidRPr="00D225C5">
              <w:rPr>
                <w:b/>
                <w:sz w:val="24"/>
                <w:szCs w:val="24"/>
              </w:rPr>
              <w:t>40359</w:t>
            </w:r>
          </w:p>
        </w:tc>
      </w:tr>
      <w:tr w:rsidR="00D73640" w:rsidRPr="00D225C5" w:rsidTr="00986F8E">
        <w:trPr>
          <w:trHeight w:val="511"/>
          <w:jc w:val="center"/>
        </w:trPr>
        <w:tc>
          <w:tcPr>
            <w:tcW w:w="1460" w:type="dxa"/>
          </w:tcPr>
          <w:p w:rsidR="00D73640" w:rsidRPr="00D225C5" w:rsidRDefault="00D73640" w:rsidP="00D73640">
            <w:pPr>
              <w:jc w:val="center"/>
              <w:rPr>
                <w:b/>
                <w:sz w:val="24"/>
                <w:szCs w:val="24"/>
              </w:rPr>
            </w:pPr>
            <w:r w:rsidRPr="00D225C5">
              <w:rPr>
                <w:b/>
                <w:sz w:val="24"/>
                <w:szCs w:val="24"/>
              </w:rPr>
              <w:t>2021</w:t>
            </w:r>
          </w:p>
        </w:tc>
        <w:tc>
          <w:tcPr>
            <w:tcW w:w="1237" w:type="dxa"/>
          </w:tcPr>
          <w:p w:rsidR="00D73640" w:rsidRPr="00D225C5" w:rsidRDefault="00D73640" w:rsidP="00D73640">
            <w:pPr>
              <w:jc w:val="center"/>
              <w:rPr>
                <w:b/>
                <w:sz w:val="24"/>
                <w:szCs w:val="24"/>
              </w:rPr>
            </w:pPr>
            <w:r w:rsidRPr="00D225C5">
              <w:rPr>
                <w:b/>
                <w:sz w:val="24"/>
                <w:szCs w:val="24"/>
              </w:rPr>
              <w:t>6500</w:t>
            </w:r>
          </w:p>
        </w:tc>
        <w:tc>
          <w:tcPr>
            <w:tcW w:w="1284" w:type="dxa"/>
          </w:tcPr>
          <w:p w:rsidR="00D73640" w:rsidRPr="00D225C5" w:rsidRDefault="00D73640" w:rsidP="00D73640">
            <w:pPr>
              <w:jc w:val="center"/>
              <w:rPr>
                <w:b/>
                <w:sz w:val="24"/>
                <w:szCs w:val="24"/>
              </w:rPr>
            </w:pPr>
            <w:r w:rsidRPr="00D225C5">
              <w:rPr>
                <w:b/>
                <w:sz w:val="24"/>
                <w:szCs w:val="24"/>
              </w:rPr>
              <w:t>6342</w:t>
            </w:r>
          </w:p>
        </w:tc>
        <w:tc>
          <w:tcPr>
            <w:tcW w:w="1498" w:type="dxa"/>
          </w:tcPr>
          <w:p w:rsidR="00D73640" w:rsidRPr="00D225C5" w:rsidRDefault="00D73640" w:rsidP="00D73640">
            <w:pPr>
              <w:jc w:val="center"/>
              <w:rPr>
                <w:b/>
                <w:sz w:val="24"/>
                <w:szCs w:val="24"/>
              </w:rPr>
            </w:pPr>
            <w:r w:rsidRPr="00D225C5">
              <w:rPr>
                <w:b/>
                <w:sz w:val="24"/>
                <w:szCs w:val="24"/>
              </w:rPr>
              <w:t>41228</w:t>
            </w:r>
          </w:p>
        </w:tc>
      </w:tr>
      <w:tr w:rsidR="00D73640" w:rsidRPr="00D225C5" w:rsidTr="00986F8E">
        <w:trPr>
          <w:trHeight w:val="533"/>
          <w:jc w:val="center"/>
        </w:trPr>
        <w:tc>
          <w:tcPr>
            <w:tcW w:w="1460" w:type="dxa"/>
          </w:tcPr>
          <w:p w:rsidR="00D73640" w:rsidRPr="00D225C5" w:rsidRDefault="00D73640" w:rsidP="00D73640">
            <w:pPr>
              <w:jc w:val="center"/>
              <w:rPr>
                <w:b/>
                <w:sz w:val="24"/>
                <w:szCs w:val="24"/>
              </w:rPr>
            </w:pPr>
            <w:r w:rsidRPr="00D225C5">
              <w:rPr>
                <w:b/>
                <w:sz w:val="24"/>
                <w:szCs w:val="24"/>
              </w:rPr>
              <w:t>2022</w:t>
            </w:r>
          </w:p>
        </w:tc>
        <w:tc>
          <w:tcPr>
            <w:tcW w:w="1237" w:type="dxa"/>
          </w:tcPr>
          <w:p w:rsidR="00D73640" w:rsidRPr="00D225C5" w:rsidRDefault="00D73640" w:rsidP="00D73640">
            <w:pPr>
              <w:jc w:val="center"/>
              <w:rPr>
                <w:b/>
                <w:sz w:val="24"/>
                <w:szCs w:val="24"/>
              </w:rPr>
            </w:pPr>
            <w:r w:rsidRPr="00D225C5">
              <w:rPr>
                <w:b/>
                <w:sz w:val="24"/>
                <w:szCs w:val="24"/>
              </w:rPr>
              <w:t>6500</w:t>
            </w:r>
          </w:p>
        </w:tc>
        <w:tc>
          <w:tcPr>
            <w:tcW w:w="1284" w:type="dxa"/>
          </w:tcPr>
          <w:p w:rsidR="00D73640" w:rsidRPr="00D225C5" w:rsidRDefault="00D73640" w:rsidP="00D73640">
            <w:pPr>
              <w:jc w:val="center"/>
              <w:rPr>
                <w:b/>
                <w:sz w:val="24"/>
                <w:szCs w:val="24"/>
              </w:rPr>
            </w:pPr>
            <w:r w:rsidRPr="00D225C5">
              <w:rPr>
                <w:b/>
                <w:sz w:val="24"/>
                <w:szCs w:val="24"/>
              </w:rPr>
              <w:t>6449</w:t>
            </w:r>
          </w:p>
        </w:tc>
        <w:tc>
          <w:tcPr>
            <w:tcW w:w="1498" w:type="dxa"/>
          </w:tcPr>
          <w:p w:rsidR="00D73640" w:rsidRPr="00D225C5" w:rsidRDefault="00D73640" w:rsidP="00D73640">
            <w:pPr>
              <w:jc w:val="center"/>
              <w:rPr>
                <w:b/>
                <w:sz w:val="24"/>
                <w:szCs w:val="24"/>
              </w:rPr>
            </w:pPr>
            <w:r w:rsidRPr="00D225C5">
              <w:rPr>
                <w:b/>
                <w:sz w:val="24"/>
                <w:szCs w:val="24"/>
              </w:rPr>
              <w:t>41919</w:t>
            </w:r>
          </w:p>
        </w:tc>
      </w:tr>
      <w:tr w:rsidR="00D73640" w:rsidRPr="00D225C5" w:rsidTr="00986F8E">
        <w:trPr>
          <w:trHeight w:val="527"/>
          <w:jc w:val="center"/>
        </w:trPr>
        <w:tc>
          <w:tcPr>
            <w:tcW w:w="1460" w:type="dxa"/>
          </w:tcPr>
          <w:p w:rsidR="00D73640" w:rsidRPr="00D225C5" w:rsidRDefault="00D73640" w:rsidP="00D73640">
            <w:pPr>
              <w:jc w:val="center"/>
              <w:rPr>
                <w:b/>
                <w:sz w:val="24"/>
                <w:szCs w:val="24"/>
              </w:rPr>
            </w:pPr>
            <w:r w:rsidRPr="00D225C5">
              <w:rPr>
                <w:b/>
                <w:sz w:val="24"/>
                <w:szCs w:val="24"/>
              </w:rPr>
              <w:t>2023</w:t>
            </w:r>
          </w:p>
        </w:tc>
        <w:tc>
          <w:tcPr>
            <w:tcW w:w="1237" w:type="dxa"/>
          </w:tcPr>
          <w:p w:rsidR="00D73640" w:rsidRPr="00D225C5" w:rsidRDefault="00D73640" w:rsidP="00D73640">
            <w:pPr>
              <w:jc w:val="center"/>
              <w:rPr>
                <w:b/>
                <w:sz w:val="24"/>
                <w:szCs w:val="24"/>
              </w:rPr>
            </w:pPr>
            <w:r w:rsidRPr="00D225C5">
              <w:rPr>
                <w:b/>
                <w:sz w:val="24"/>
                <w:szCs w:val="24"/>
              </w:rPr>
              <w:t>6500</w:t>
            </w:r>
          </w:p>
        </w:tc>
        <w:tc>
          <w:tcPr>
            <w:tcW w:w="1284" w:type="dxa"/>
          </w:tcPr>
          <w:p w:rsidR="00D73640" w:rsidRPr="00D225C5" w:rsidRDefault="00D73640" w:rsidP="00D73640">
            <w:pPr>
              <w:jc w:val="center"/>
              <w:rPr>
                <w:b/>
                <w:sz w:val="24"/>
                <w:szCs w:val="24"/>
              </w:rPr>
            </w:pPr>
            <w:r w:rsidRPr="00D225C5">
              <w:rPr>
                <w:b/>
                <w:sz w:val="24"/>
                <w:szCs w:val="24"/>
              </w:rPr>
              <w:t>6509</w:t>
            </w:r>
          </w:p>
        </w:tc>
        <w:tc>
          <w:tcPr>
            <w:tcW w:w="1498" w:type="dxa"/>
          </w:tcPr>
          <w:p w:rsidR="00D73640" w:rsidRPr="00D225C5" w:rsidRDefault="00D73640" w:rsidP="00D73640">
            <w:pPr>
              <w:jc w:val="center"/>
              <w:rPr>
                <w:b/>
                <w:sz w:val="24"/>
                <w:szCs w:val="24"/>
              </w:rPr>
            </w:pPr>
            <w:r w:rsidRPr="00D225C5">
              <w:rPr>
                <w:b/>
                <w:sz w:val="24"/>
                <w:szCs w:val="24"/>
              </w:rPr>
              <w:t>42309</w:t>
            </w:r>
          </w:p>
        </w:tc>
      </w:tr>
      <w:tr w:rsidR="00D73640" w:rsidRPr="00D225C5" w:rsidTr="00986F8E">
        <w:trPr>
          <w:trHeight w:val="507"/>
          <w:jc w:val="center"/>
        </w:trPr>
        <w:tc>
          <w:tcPr>
            <w:tcW w:w="1460" w:type="dxa"/>
          </w:tcPr>
          <w:p w:rsidR="00D73640" w:rsidRPr="00D225C5" w:rsidRDefault="00D73640" w:rsidP="00D73640">
            <w:pPr>
              <w:jc w:val="center"/>
              <w:rPr>
                <w:b/>
                <w:sz w:val="24"/>
                <w:szCs w:val="24"/>
              </w:rPr>
            </w:pPr>
            <w:r w:rsidRPr="00D225C5">
              <w:rPr>
                <w:b/>
                <w:sz w:val="24"/>
                <w:szCs w:val="24"/>
              </w:rPr>
              <w:t>2024</w:t>
            </w:r>
          </w:p>
        </w:tc>
        <w:tc>
          <w:tcPr>
            <w:tcW w:w="1237" w:type="dxa"/>
          </w:tcPr>
          <w:p w:rsidR="00D73640" w:rsidRPr="00D225C5" w:rsidRDefault="00D73640" w:rsidP="00D73640">
            <w:pPr>
              <w:jc w:val="center"/>
              <w:rPr>
                <w:b/>
                <w:sz w:val="24"/>
                <w:szCs w:val="24"/>
              </w:rPr>
            </w:pPr>
            <w:r w:rsidRPr="00D225C5">
              <w:rPr>
                <w:b/>
                <w:sz w:val="24"/>
                <w:szCs w:val="24"/>
              </w:rPr>
              <w:t>6550</w:t>
            </w:r>
          </w:p>
        </w:tc>
        <w:tc>
          <w:tcPr>
            <w:tcW w:w="1284" w:type="dxa"/>
          </w:tcPr>
          <w:p w:rsidR="00D73640" w:rsidRPr="00D225C5" w:rsidRDefault="00D73640" w:rsidP="00D73640">
            <w:pPr>
              <w:jc w:val="center"/>
              <w:rPr>
                <w:b/>
                <w:sz w:val="24"/>
                <w:szCs w:val="24"/>
              </w:rPr>
            </w:pPr>
            <w:r w:rsidRPr="00D225C5">
              <w:rPr>
                <w:b/>
                <w:sz w:val="24"/>
                <w:szCs w:val="24"/>
              </w:rPr>
              <w:t>6620</w:t>
            </w:r>
          </w:p>
        </w:tc>
        <w:tc>
          <w:tcPr>
            <w:tcW w:w="1498" w:type="dxa"/>
          </w:tcPr>
          <w:p w:rsidR="00D73640" w:rsidRPr="00D225C5" w:rsidRDefault="00D73640" w:rsidP="00D73640">
            <w:pPr>
              <w:jc w:val="center"/>
              <w:rPr>
                <w:b/>
                <w:sz w:val="24"/>
                <w:szCs w:val="24"/>
              </w:rPr>
            </w:pPr>
            <w:r w:rsidRPr="00D225C5">
              <w:rPr>
                <w:b/>
                <w:sz w:val="24"/>
                <w:szCs w:val="24"/>
              </w:rPr>
              <w:t>43365</w:t>
            </w:r>
          </w:p>
        </w:tc>
      </w:tr>
      <w:tr w:rsidR="00D73640" w:rsidRPr="00D225C5" w:rsidTr="00986F8E">
        <w:trPr>
          <w:trHeight w:val="543"/>
          <w:jc w:val="center"/>
        </w:trPr>
        <w:tc>
          <w:tcPr>
            <w:tcW w:w="1460" w:type="dxa"/>
          </w:tcPr>
          <w:p w:rsidR="00D73640" w:rsidRPr="00D225C5" w:rsidRDefault="00D73640" w:rsidP="00D73640">
            <w:pPr>
              <w:jc w:val="center"/>
              <w:rPr>
                <w:b/>
                <w:sz w:val="24"/>
                <w:szCs w:val="24"/>
              </w:rPr>
            </w:pPr>
            <w:r w:rsidRPr="00D225C5">
              <w:rPr>
                <w:b/>
                <w:sz w:val="24"/>
                <w:szCs w:val="24"/>
              </w:rPr>
              <w:t>2025</w:t>
            </w:r>
          </w:p>
        </w:tc>
        <w:tc>
          <w:tcPr>
            <w:tcW w:w="1237" w:type="dxa"/>
          </w:tcPr>
          <w:p w:rsidR="00D73640" w:rsidRPr="00D225C5" w:rsidRDefault="00D73640" w:rsidP="00D73640">
            <w:pPr>
              <w:jc w:val="center"/>
              <w:rPr>
                <w:b/>
                <w:sz w:val="24"/>
                <w:szCs w:val="24"/>
              </w:rPr>
            </w:pPr>
            <w:r w:rsidRPr="00D225C5">
              <w:rPr>
                <w:b/>
                <w:sz w:val="24"/>
                <w:szCs w:val="24"/>
              </w:rPr>
              <w:t>6600</w:t>
            </w:r>
          </w:p>
        </w:tc>
        <w:tc>
          <w:tcPr>
            <w:tcW w:w="1284" w:type="dxa"/>
          </w:tcPr>
          <w:p w:rsidR="00D73640" w:rsidRPr="00D225C5" w:rsidRDefault="00D73640" w:rsidP="00D73640">
            <w:pPr>
              <w:jc w:val="center"/>
              <w:rPr>
                <w:b/>
                <w:sz w:val="24"/>
                <w:szCs w:val="24"/>
              </w:rPr>
            </w:pPr>
            <w:r w:rsidRPr="00D225C5">
              <w:rPr>
                <w:b/>
                <w:sz w:val="24"/>
                <w:szCs w:val="24"/>
              </w:rPr>
              <w:t>6630</w:t>
            </w:r>
          </w:p>
        </w:tc>
        <w:tc>
          <w:tcPr>
            <w:tcW w:w="1498" w:type="dxa"/>
          </w:tcPr>
          <w:p w:rsidR="00D73640" w:rsidRPr="00D225C5" w:rsidRDefault="00D73640" w:rsidP="00D73640">
            <w:pPr>
              <w:jc w:val="center"/>
              <w:rPr>
                <w:b/>
                <w:sz w:val="24"/>
                <w:szCs w:val="24"/>
              </w:rPr>
            </w:pPr>
            <w:r w:rsidRPr="00D225C5">
              <w:rPr>
                <w:b/>
                <w:sz w:val="24"/>
                <w:szCs w:val="24"/>
              </w:rPr>
              <w:t>43750</w:t>
            </w:r>
          </w:p>
        </w:tc>
      </w:tr>
      <w:tr w:rsidR="00D73640" w:rsidRPr="00D225C5" w:rsidTr="00986F8E">
        <w:trPr>
          <w:trHeight w:val="543"/>
          <w:jc w:val="center"/>
        </w:trPr>
        <w:tc>
          <w:tcPr>
            <w:tcW w:w="1460" w:type="dxa"/>
          </w:tcPr>
          <w:p w:rsidR="00D73640" w:rsidRPr="00D225C5" w:rsidRDefault="00D73640" w:rsidP="00D73640">
            <w:pPr>
              <w:jc w:val="center"/>
              <w:rPr>
                <w:b/>
                <w:sz w:val="24"/>
                <w:szCs w:val="24"/>
              </w:rPr>
            </w:pPr>
            <w:r w:rsidRPr="00D225C5">
              <w:rPr>
                <w:b/>
                <w:sz w:val="24"/>
                <w:szCs w:val="24"/>
              </w:rPr>
              <w:t>Рост %</w:t>
            </w:r>
          </w:p>
        </w:tc>
        <w:tc>
          <w:tcPr>
            <w:tcW w:w="1237" w:type="dxa"/>
          </w:tcPr>
          <w:p w:rsidR="00D73640" w:rsidRPr="00D225C5" w:rsidRDefault="00D73640" w:rsidP="00D73640">
            <w:pPr>
              <w:jc w:val="center"/>
              <w:rPr>
                <w:b/>
                <w:sz w:val="24"/>
                <w:szCs w:val="24"/>
              </w:rPr>
            </w:pPr>
            <w:r w:rsidRPr="00D225C5">
              <w:rPr>
                <w:b/>
                <w:sz w:val="24"/>
                <w:szCs w:val="24"/>
              </w:rPr>
              <w:t>104,9</w:t>
            </w:r>
          </w:p>
        </w:tc>
        <w:tc>
          <w:tcPr>
            <w:tcW w:w="1284" w:type="dxa"/>
          </w:tcPr>
          <w:p w:rsidR="00D73640" w:rsidRPr="00D225C5" w:rsidRDefault="00D73640" w:rsidP="00D73640">
            <w:pPr>
              <w:jc w:val="center"/>
              <w:rPr>
                <w:b/>
                <w:sz w:val="24"/>
                <w:szCs w:val="24"/>
              </w:rPr>
            </w:pPr>
            <w:r w:rsidRPr="00D225C5">
              <w:rPr>
                <w:b/>
                <w:sz w:val="24"/>
                <w:szCs w:val="24"/>
              </w:rPr>
              <w:t>109,1</w:t>
            </w:r>
          </w:p>
        </w:tc>
        <w:tc>
          <w:tcPr>
            <w:tcW w:w="1498" w:type="dxa"/>
          </w:tcPr>
          <w:p w:rsidR="00D73640" w:rsidRPr="00D225C5" w:rsidRDefault="00D73640" w:rsidP="00D73640">
            <w:pPr>
              <w:jc w:val="center"/>
              <w:rPr>
                <w:b/>
                <w:sz w:val="24"/>
                <w:szCs w:val="24"/>
              </w:rPr>
            </w:pPr>
            <w:r w:rsidRPr="00D225C5">
              <w:rPr>
                <w:b/>
                <w:sz w:val="24"/>
                <w:szCs w:val="24"/>
              </w:rPr>
              <w:t>113,0</w:t>
            </w:r>
          </w:p>
        </w:tc>
      </w:tr>
    </w:tbl>
    <w:p w:rsidR="00D73640" w:rsidRPr="00D225C5" w:rsidRDefault="00D73640" w:rsidP="00D73640">
      <w:pPr>
        <w:spacing w:after="0" w:line="240" w:lineRule="auto"/>
        <w:jc w:val="both"/>
        <w:rPr>
          <w:rFonts w:ascii="Times New Roman" w:eastAsia="Times New Roman" w:hAnsi="Times New Roman" w:cs="Times New Roman"/>
          <w:b/>
          <w:sz w:val="24"/>
          <w:szCs w:val="24"/>
          <w:lang w:eastAsia="ru-RU"/>
        </w:rPr>
      </w:pPr>
    </w:p>
    <w:p w:rsidR="00D73640" w:rsidRPr="00D225C5" w:rsidRDefault="00D73640" w:rsidP="00D73640">
      <w:pPr>
        <w:spacing w:after="0" w:line="240" w:lineRule="auto"/>
        <w:jc w:val="center"/>
        <w:rPr>
          <w:rFonts w:ascii="Times New Roman" w:eastAsia="Times New Roman" w:hAnsi="Times New Roman" w:cs="Times New Roman"/>
          <w:b/>
          <w:sz w:val="24"/>
          <w:szCs w:val="24"/>
          <w:lang w:eastAsia="ru-RU"/>
        </w:rPr>
      </w:pP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lastRenderedPageBreak/>
        <w:t>За период с 2019-2025гг рост валового п</w:t>
      </w:r>
      <w:r w:rsidR="007C7152" w:rsidRPr="00D225C5">
        <w:rPr>
          <w:rFonts w:ascii="Times New Roman" w:eastAsia="Times New Roman" w:hAnsi="Times New Roman" w:cs="Times New Roman"/>
          <w:sz w:val="24"/>
          <w:szCs w:val="24"/>
          <w:lang w:eastAsia="ru-RU"/>
        </w:rPr>
        <w:t>роизводства молока по СХО  113%, дополнительно даст суммарную выручку за пять лет более 101 млн. руб.</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В СХО валовое производство молока увеличится:</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1) ООО «Первый май» - на 9%, за счет роста продуктивности</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2) СПК «Восход» на 8%, за счет роста поголовья коров</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3) ООО «Молния» на 11%, за счет роста поголовья коров</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4) ООО «Юлдош» на 27%, за счет роста поголовья коров</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5)  ООО «Радуга-Агро» на 67%, за счет роста поголовья коров</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6) СПК «Югдон» на 15%, за счет роста поголовья коров</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7) ООО «Байситово» на 29%, за счет роста поголовья коров</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8) СПК «Рассвет» на 11%, за счет роста поголовья коров и продуктивности стада</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9) СПК «Аксакшур» на 17%, за счет роста поголовья коров и продуктивности стада</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10) ООО «Малопургинский» на 36%, за счет роста поголовья коров и продуктивности стада</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11) ГУП УР 10 лет УАССР на 40% за счет увеличения продуктивности стада</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12) ООО «Уромское» на 4%, за счет увеличения продуктивности стада.</w:t>
      </w:r>
    </w:p>
    <w:p w:rsidR="000306C2" w:rsidRPr="00D225C5" w:rsidRDefault="000306C2" w:rsidP="000306C2">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Увеличение производства животноводческой продукции напрямую зависит от стабилизации поголовья крупного рогатого скота в молочно-товарных хозяйствах, технологически обоснованного выращивания ремонтного молодняка и роста продуктивности животных. В системе этих мероприятий особенно важна работа по воспроизводству стада.</w:t>
      </w:r>
    </w:p>
    <w:p w:rsidR="000306C2" w:rsidRPr="00D225C5" w:rsidRDefault="000306C2" w:rsidP="000306C2">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В нынешних условиях необходимо сделать всё, чтобы увеличить поголовье коров за счет целенаправленного выращивания ремонтных телок, не снижать контроль зоотехнической и ветеринарной служб над организацией и проведением искусственного осеменения самок спермой ценных племенных производителей. Только при условии рациональной организации воспроизводства стада может быть обеспечен должный уровень эффективности ведения отрасли и использования средств, направляемых на реконструкцию и строительство молочных ферм и комплексов.</w:t>
      </w:r>
    </w:p>
    <w:p w:rsidR="000306C2" w:rsidRPr="00D225C5" w:rsidRDefault="000306C2" w:rsidP="000306C2">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 </w:t>
      </w:r>
      <w:r w:rsidRPr="00D225C5">
        <w:rPr>
          <w:rFonts w:ascii="Times New Roman" w:hAnsi="Times New Roman" w:cs="Times New Roman"/>
          <w:sz w:val="24"/>
          <w:szCs w:val="24"/>
        </w:rPr>
        <w:tab/>
        <w:t xml:space="preserve">Удельный вес племенного скота на 01.01.2019 г в общем объеме поголовья сельскохозяйственных животных в </w:t>
      </w:r>
      <w:proofErr w:type="spellStart"/>
      <w:r w:rsidRPr="00D225C5">
        <w:rPr>
          <w:rFonts w:ascii="Times New Roman" w:hAnsi="Times New Roman" w:cs="Times New Roman"/>
          <w:sz w:val="24"/>
          <w:szCs w:val="24"/>
        </w:rPr>
        <w:t>т</w:t>
      </w:r>
      <w:proofErr w:type="gramStart"/>
      <w:r w:rsidRPr="00D225C5">
        <w:rPr>
          <w:rFonts w:ascii="Times New Roman" w:hAnsi="Times New Roman" w:cs="Times New Roman"/>
          <w:sz w:val="24"/>
          <w:szCs w:val="24"/>
        </w:rPr>
        <w:t>.ч</w:t>
      </w:r>
      <w:proofErr w:type="spellEnd"/>
      <w:proofErr w:type="gramEnd"/>
      <w:r w:rsidRPr="00D225C5">
        <w:rPr>
          <w:rFonts w:ascii="Times New Roman" w:hAnsi="Times New Roman" w:cs="Times New Roman"/>
          <w:sz w:val="24"/>
          <w:szCs w:val="24"/>
        </w:rPr>
        <w:t xml:space="preserve"> коров  в </w:t>
      </w:r>
      <w:proofErr w:type="spellStart"/>
      <w:r w:rsidRPr="00D225C5">
        <w:rPr>
          <w:rFonts w:ascii="Times New Roman" w:hAnsi="Times New Roman" w:cs="Times New Roman"/>
          <w:sz w:val="24"/>
          <w:szCs w:val="24"/>
        </w:rPr>
        <w:t>Малопургинском</w:t>
      </w:r>
      <w:proofErr w:type="spellEnd"/>
      <w:r w:rsidRPr="00D225C5">
        <w:rPr>
          <w:rFonts w:ascii="Times New Roman" w:hAnsi="Times New Roman" w:cs="Times New Roman"/>
          <w:sz w:val="24"/>
          <w:szCs w:val="24"/>
        </w:rPr>
        <w:t xml:space="preserve">  районе составляет 50% . К 2020 году среди СХО довести до 53% . </w:t>
      </w:r>
    </w:p>
    <w:p w:rsidR="000306C2" w:rsidRPr="00D225C5" w:rsidRDefault="000306C2" w:rsidP="000306C2">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В племенных хозяйствах района в течение 2019 года планируется доведение  продуктивности до 7000 кг (в 2018 году 6822 кг)</w:t>
      </w:r>
      <w:proofErr w:type="gramStart"/>
      <w:r w:rsidRPr="00D225C5">
        <w:rPr>
          <w:rFonts w:ascii="Times New Roman" w:hAnsi="Times New Roman" w:cs="Times New Roman"/>
          <w:sz w:val="24"/>
          <w:szCs w:val="24"/>
        </w:rPr>
        <w:t xml:space="preserve"> ,</w:t>
      </w:r>
      <w:proofErr w:type="gramEnd"/>
      <w:r w:rsidRPr="00D225C5">
        <w:rPr>
          <w:rFonts w:ascii="Times New Roman" w:hAnsi="Times New Roman" w:cs="Times New Roman"/>
          <w:sz w:val="24"/>
          <w:szCs w:val="24"/>
        </w:rPr>
        <w:t xml:space="preserve"> к 2020 году довести до 7200кг. С целью обновления племенного ядра, планируется реализация племенных телок или нетелей в пределах района   в количестве 330 голов в год. </w:t>
      </w:r>
    </w:p>
    <w:p w:rsidR="000306C2" w:rsidRPr="00D225C5" w:rsidRDefault="000306C2" w:rsidP="000306C2">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Рост надоев будет напрямую связан с увеличением выхода приплода. Увеличится продолжительность использования маток. Так, срок использования коров необходимо увеличить с 2,72 в 2018  году до 3 лактаций к 2020 году. Это будет достигнуто за счет целенаправленного выращивания ремонтного молодняка. Среднесуточный прирост телок во все периоды их выращивания должен составлять не менее -650-700 г, тогда их случная масса должна быть 360-380 кг в возрасте 16--18 месяцев, что соответствует технологии выращивания молодняка крупного рогатого скота.</w:t>
      </w:r>
    </w:p>
    <w:p w:rsidR="00986F8E" w:rsidRPr="00D225C5" w:rsidRDefault="00986F8E" w:rsidP="00986F8E">
      <w:pPr>
        <w:spacing w:after="0" w:line="240" w:lineRule="auto"/>
        <w:ind w:firstLine="567"/>
        <w:jc w:val="right"/>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Таблица 12</w:t>
      </w:r>
    </w:p>
    <w:p w:rsidR="000306C2" w:rsidRPr="00D225C5" w:rsidRDefault="000306C2" w:rsidP="000306C2">
      <w:pPr>
        <w:spacing w:after="0"/>
        <w:ind w:firstLine="567"/>
        <w:jc w:val="both"/>
        <w:rPr>
          <w:rFonts w:ascii="Times New Roman" w:eastAsia="Times New Roman" w:hAnsi="Times New Roman" w:cs="Times New Roman"/>
          <w:color w:val="000000"/>
          <w:sz w:val="24"/>
          <w:szCs w:val="24"/>
          <w:lang w:eastAsia="ru-RU"/>
        </w:rPr>
      </w:pPr>
    </w:p>
    <w:p w:rsidR="000306C2" w:rsidRPr="00D225C5" w:rsidRDefault="000306C2" w:rsidP="000306C2">
      <w:pPr>
        <w:spacing w:after="0"/>
        <w:ind w:firstLine="567"/>
        <w:jc w:val="both"/>
        <w:rPr>
          <w:rFonts w:ascii="Times New Roman" w:hAnsi="Times New Roman" w:cs="Times New Roman"/>
          <w:sz w:val="24"/>
          <w:szCs w:val="24"/>
        </w:rPr>
      </w:pPr>
      <w:r w:rsidRPr="00D225C5">
        <w:rPr>
          <w:rFonts w:ascii="Times New Roman" w:eastAsia="Times New Roman" w:hAnsi="Times New Roman" w:cs="Times New Roman"/>
          <w:color w:val="000000"/>
          <w:sz w:val="24"/>
          <w:szCs w:val="24"/>
          <w:lang w:eastAsia="ru-RU"/>
        </w:rPr>
        <w:t>Получение привесов по сельхозпредприятиям</w:t>
      </w:r>
    </w:p>
    <w:tbl>
      <w:tblPr>
        <w:tblStyle w:val="4"/>
        <w:tblW w:w="0" w:type="auto"/>
        <w:tblLook w:val="04A0" w:firstRow="1" w:lastRow="0" w:firstColumn="1" w:lastColumn="0" w:noHBand="0" w:noVBand="1"/>
      </w:tblPr>
      <w:tblGrid>
        <w:gridCol w:w="3767"/>
        <w:gridCol w:w="1064"/>
        <w:gridCol w:w="999"/>
        <w:gridCol w:w="1512"/>
        <w:gridCol w:w="1751"/>
      </w:tblGrid>
      <w:tr w:rsidR="000306C2" w:rsidRPr="00D225C5" w:rsidTr="000306C2">
        <w:trPr>
          <w:trHeight w:val="265"/>
        </w:trPr>
        <w:tc>
          <w:tcPr>
            <w:tcW w:w="3767" w:type="dxa"/>
            <w:vMerge w:val="restart"/>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 xml:space="preserve">Сельскохозяйственные </w:t>
            </w:r>
            <w:r w:rsidRPr="00D225C5">
              <w:rPr>
                <w:rFonts w:ascii="Times New Roman" w:hAnsi="Times New Roman" w:cs="Times New Roman"/>
                <w:color w:val="000000"/>
                <w:sz w:val="24"/>
                <w:szCs w:val="24"/>
              </w:rPr>
              <w:lastRenderedPageBreak/>
              <w:t>организации</w:t>
            </w:r>
          </w:p>
        </w:tc>
        <w:tc>
          <w:tcPr>
            <w:tcW w:w="5326" w:type="dxa"/>
            <w:gridSpan w:val="4"/>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lastRenderedPageBreak/>
              <w:t>Привесы</w:t>
            </w:r>
          </w:p>
        </w:tc>
      </w:tr>
      <w:tr w:rsidR="000306C2" w:rsidRPr="00D225C5" w:rsidTr="000306C2">
        <w:trPr>
          <w:trHeight w:val="1089"/>
        </w:trPr>
        <w:tc>
          <w:tcPr>
            <w:tcW w:w="3767" w:type="dxa"/>
            <w:vMerge/>
          </w:tcPr>
          <w:p w:rsidR="000306C2" w:rsidRPr="00D225C5" w:rsidRDefault="000306C2" w:rsidP="000306C2">
            <w:pPr>
              <w:jc w:val="center"/>
              <w:rPr>
                <w:rFonts w:ascii="Times New Roman" w:hAnsi="Times New Roman" w:cs="Times New Roman"/>
                <w:color w:val="000000"/>
                <w:sz w:val="24"/>
                <w:szCs w:val="24"/>
              </w:rPr>
            </w:pPr>
          </w:p>
        </w:tc>
        <w:tc>
          <w:tcPr>
            <w:tcW w:w="1064" w:type="dxa"/>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2017</w:t>
            </w:r>
          </w:p>
        </w:tc>
        <w:tc>
          <w:tcPr>
            <w:tcW w:w="999" w:type="dxa"/>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2018</w:t>
            </w:r>
          </w:p>
        </w:tc>
        <w:tc>
          <w:tcPr>
            <w:tcW w:w="1512" w:type="dxa"/>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За 8 мес. 2019 г</w:t>
            </w:r>
          </w:p>
        </w:tc>
        <w:tc>
          <w:tcPr>
            <w:tcW w:w="1751" w:type="dxa"/>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В среднем за 3 года</w:t>
            </w:r>
          </w:p>
        </w:tc>
      </w:tr>
      <w:tr w:rsidR="000306C2" w:rsidRPr="00D225C5" w:rsidTr="000306C2">
        <w:trPr>
          <w:trHeight w:val="251"/>
        </w:trPr>
        <w:tc>
          <w:tcPr>
            <w:tcW w:w="3767"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lastRenderedPageBreak/>
              <w:t>ООО Первый май</w:t>
            </w:r>
          </w:p>
        </w:tc>
        <w:tc>
          <w:tcPr>
            <w:tcW w:w="1064"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672</w:t>
            </w:r>
          </w:p>
        </w:tc>
        <w:tc>
          <w:tcPr>
            <w:tcW w:w="999" w:type="dxa"/>
            <w:vAlign w:val="bottom"/>
          </w:tcPr>
          <w:p w:rsidR="000306C2" w:rsidRPr="00D225C5" w:rsidRDefault="000306C2" w:rsidP="000306C2">
            <w:pPr>
              <w:jc w:val="center"/>
              <w:rPr>
                <w:rFonts w:ascii="Times New Roman" w:hAnsi="Times New Roman" w:cs="Times New Roman"/>
                <w:bCs/>
                <w:color w:val="000000"/>
                <w:sz w:val="24"/>
                <w:szCs w:val="24"/>
              </w:rPr>
            </w:pPr>
            <w:r w:rsidRPr="00D225C5">
              <w:rPr>
                <w:rFonts w:ascii="Times New Roman" w:hAnsi="Times New Roman" w:cs="Times New Roman"/>
                <w:bCs/>
                <w:color w:val="000000"/>
                <w:sz w:val="24"/>
                <w:szCs w:val="24"/>
              </w:rPr>
              <w:t>721</w:t>
            </w:r>
          </w:p>
        </w:tc>
        <w:tc>
          <w:tcPr>
            <w:tcW w:w="1512"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693,</w:t>
            </w:r>
          </w:p>
        </w:tc>
        <w:tc>
          <w:tcPr>
            <w:tcW w:w="1751"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695</w:t>
            </w:r>
          </w:p>
        </w:tc>
      </w:tr>
      <w:tr w:rsidR="000306C2" w:rsidRPr="00D225C5" w:rsidTr="000306C2">
        <w:trPr>
          <w:trHeight w:val="265"/>
        </w:trPr>
        <w:tc>
          <w:tcPr>
            <w:tcW w:w="3767"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ООО Ильинское</w:t>
            </w:r>
          </w:p>
        </w:tc>
        <w:tc>
          <w:tcPr>
            <w:tcW w:w="1064"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383</w:t>
            </w:r>
          </w:p>
        </w:tc>
        <w:tc>
          <w:tcPr>
            <w:tcW w:w="999" w:type="dxa"/>
            <w:vAlign w:val="bottom"/>
          </w:tcPr>
          <w:p w:rsidR="000306C2" w:rsidRPr="00D225C5" w:rsidRDefault="000306C2" w:rsidP="000306C2">
            <w:pPr>
              <w:jc w:val="center"/>
              <w:rPr>
                <w:rFonts w:ascii="Times New Roman" w:hAnsi="Times New Roman" w:cs="Times New Roman"/>
                <w:bCs/>
                <w:color w:val="000000"/>
                <w:sz w:val="24"/>
                <w:szCs w:val="24"/>
              </w:rPr>
            </w:pPr>
            <w:r w:rsidRPr="00D225C5">
              <w:rPr>
                <w:rFonts w:ascii="Times New Roman" w:hAnsi="Times New Roman" w:cs="Times New Roman"/>
                <w:bCs/>
                <w:color w:val="000000"/>
                <w:sz w:val="24"/>
                <w:szCs w:val="24"/>
              </w:rPr>
              <w:t>387</w:t>
            </w:r>
          </w:p>
        </w:tc>
        <w:tc>
          <w:tcPr>
            <w:tcW w:w="1512"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257</w:t>
            </w:r>
          </w:p>
        </w:tc>
        <w:tc>
          <w:tcPr>
            <w:tcW w:w="1751"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342</w:t>
            </w:r>
          </w:p>
        </w:tc>
      </w:tr>
      <w:tr w:rsidR="000306C2" w:rsidRPr="00D225C5" w:rsidTr="000306C2">
        <w:trPr>
          <w:trHeight w:val="251"/>
        </w:trPr>
        <w:tc>
          <w:tcPr>
            <w:tcW w:w="3767"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СПК Восход</w:t>
            </w:r>
          </w:p>
        </w:tc>
        <w:tc>
          <w:tcPr>
            <w:tcW w:w="1064"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683</w:t>
            </w:r>
          </w:p>
        </w:tc>
        <w:tc>
          <w:tcPr>
            <w:tcW w:w="999" w:type="dxa"/>
            <w:vAlign w:val="bottom"/>
          </w:tcPr>
          <w:p w:rsidR="000306C2" w:rsidRPr="00D225C5" w:rsidRDefault="000306C2" w:rsidP="000306C2">
            <w:pPr>
              <w:jc w:val="center"/>
              <w:rPr>
                <w:rFonts w:ascii="Times New Roman" w:hAnsi="Times New Roman" w:cs="Times New Roman"/>
                <w:bCs/>
                <w:color w:val="000000"/>
                <w:sz w:val="24"/>
                <w:szCs w:val="24"/>
              </w:rPr>
            </w:pPr>
            <w:r w:rsidRPr="00D225C5">
              <w:rPr>
                <w:rFonts w:ascii="Times New Roman" w:hAnsi="Times New Roman" w:cs="Times New Roman"/>
                <w:bCs/>
                <w:color w:val="000000"/>
                <w:sz w:val="24"/>
                <w:szCs w:val="24"/>
              </w:rPr>
              <w:t>691</w:t>
            </w:r>
          </w:p>
        </w:tc>
        <w:tc>
          <w:tcPr>
            <w:tcW w:w="1512"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764,</w:t>
            </w:r>
          </w:p>
        </w:tc>
        <w:tc>
          <w:tcPr>
            <w:tcW w:w="1751"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713</w:t>
            </w:r>
          </w:p>
        </w:tc>
      </w:tr>
      <w:tr w:rsidR="000306C2" w:rsidRPr="00D225C5" w:rsidTr="000306C2">
        <w:trPr>
          <w:trHeight w:val="265"/>
        </w:trPr>
        <w:tc>
          <w:tcPr>
            <w:tcW w:w="3767"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ООО Молния</w:t>
            </w:r>
          </w:p>
        </w:tc>
        <w:tc>
          <w:tcPr>
            <w:tcW w:w="1064"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677</w:t>
            </w:r>
          </w:p>
        </w:tc>
        <w:tc>
          <w:tcPr>
            <w:tcW w:w="999" w:type="dxa"/>
            <w:vAlign w:val="bottom"/>
          </w:tcPr>
          <w:p w:rsidR="000306C2" w:rsidRPr="00D225C5" w:rsidRDefault="000306C2" w:rsidP="000306C2">
            <w:pPr>
              <w:jc w:val="center"/>
              <w:rPr>
                <w:rFonts w:ascii="Times New Roman" w:hAnsi="Times New Roman" w:cs="Times New Roman"/>
                <w:bCs/>
                <w:color w:val="000000"/>
                <w:sz w:val="24"/>
                <w:szCs w:val="24"/>
              </w:rPr>
            </w:pPr>
            <w:r w:rsidRPr="00D225C5">
              <w:rPr>
                <w:rFonts w:ascii="Times New Roman" w:hAnsi="Times New Roman" w:cs="Times New Roman"/>
                <w:bCs/>
                <w:color w:val="000000"/>
                <w:sz w:val="24"/>
                <w:szCs w:val="24"/>
              </w:rPr>
              <w:t>636</w:t>
            </w:r>
          </w:p>
        </w:tc>
        <w:tc>
          <w:tcPr>
            <w:tcW w:w="1512"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630</w:t>
            </w:r>
          </w:p>
        </w:tc>
        <w:tc>
          <w:tcPr>
            <w:tcW w:w="1751"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648</w:t>
            </w:r>
          </w:p>
        </w:tc>
      </w:tr>
      <w:tr w:rsidR="000306C2" w:rsidRPr="00D225C5" w:rsidTr="000306C2">
        <w:trPr>
          <w:trHeight w:val="251"/>
        </w:trPr>
        <w:tc>
          <w:tcPr>
            <w:tcW w:w="3767"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ООО Юлдош</w:t>
            </w:r>
          </w:p>
        </w:tc>
        <w:tc>
          <w:tcPr>
            <w:tcW w:w="1064"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788</w:t>
            </w:r>
          </w:p>
        </w:tc>
        <w:tc>
          <w:tcPr>
            <w:tcW w:w="999" w:type="dxa"/>
            <w:vAlign w:val="bottom"/>
          </w:tcPr>
          <w:p w:rsidR="000306C2" w:rsidRPr="00D225C5" w:rsidRDefault="000306C2" w:rsidP="000306C2">
            <w:pPr>
              <w:jc w:val="center"/>
              <w:rPr>
                <w:rFonts w:ascii="Times New Roman" w:hAnsi="Times New Roman" w:cs="Times New Roman"/>
                <w:bCs/>
                <w:color w:val="000000"/>
                <w:sz w:val="24"/>
                <w:szCs w:val="24"/>
              </w:rPr>
            </w:pPr>
            <w:r w:rsidRPr="00D225C5">
              <w:rPr>
                <w:rFonts w:ascii="Times New Roman" w:hAnsi="Times New Roman" w:cs="Times New Roman"/>
                <w:bCs/>
                <w:color w:val="000000"/>
                <w:sz w:val="24"/>
                <w:szCs w:val="24"/>
              </w:rPr>
              <w:t>745</w:t>
            </w:r>
          </w:p>
        </w:tc>
        <w:tc>
          <w:tcPr>
            <w:tcW w:w="1512"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756</w:t>
            </w:r>
          </w:p>
        </w:tc>
        <w:tc>
          <w:tcPr>
            <w:tcW w:w="1751"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763</w:t>
            </w:r>
          </w:p>
        </w:tc>
      </w:tr>
      <w:tr w:rsidR="000306C2" w:rsidRPr="00D225C5" w:rsidTr="000306C2">
        <w:trPr>
          <w:trHeight w:val="265"/>
        </w:trPr>
        <w:tc>
          <w:tcPr>
            <w:tcW w:w="3767"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ООО Удмуртия</w:t>
            </w:r>
          </w:p>
        </w:tc>
        <w:tc>
          <w:tcPr>
            <w:tcW w:w="1064"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430</w:t>
            </w:r>
          </w:p>
        </w:tc>
        <w:tc>
          <w:tcPr>
            <w:tcW w:w="999" w:type="dxa"/>
            <w:vAlign w:val="bottom"/>
          </w:tcPr>
          <w:p w:rsidR="000306C2" w:rsidRPr="00D225C5" w:rsidRDefault="000306C2" w:rsidP="000306C2">
            <w:pPr>
              <w:jc w:val="center"/>
              <w:rPr>
                <w:rFonts w:ascii="Times New Roman" w:hAnsi="Times New Roman" w:cs="Times New Roman"/>
                <w:bCs/>
                <w:color w:val="000000"/>
                <w:sz w:val="24"/>
                <w:szCs w:val="24"/>
              </w:rPr>
            </w:pPr>
            <w:r w:rsidRPr="00D225C5">
              <w:rPr>
                <w:rFonts w:ascii="Times New Roman" w:hAnsi="Times New Roman" w:cs="Times New Roman"/>
                <w:bCs/>
                <w:color w:val="000000"/>
                <w:sz w:val="24"/>
                <w:szCs w:val="24"/>
              </w:rPr>
              <w:t>372</w:t>
            </w:r>
          </w:p>
        </w:tc>
        <w:tc>
          <w:tcPr>
            <w:tcW w:w="1512"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509</w:t>
            </w:r>
          </w:p>
        </w:tc>
        <w:tc>
          <w:tcPr>
            <w:tcW w:w="1751"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437</w:t>
            </w:r>
          </w:p>
        </w:tc>
      </w:tr>
      <w:tr w:rsidR="000306C2" w:rsidRPr="00D225C5" w:rsidTr="000306C2">
        <w:trPr>
          <w:trHeight w:val="265"/>
        </w:trPr>
        <w:tc>
          <w:tcPr>
            <w:tcW w:w="3767"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ООО Радуг</w:t>
            </w:r>
            <w:proofErr w:type="gramStart"/>
            <w:r w:rsidRPr="00D225C5">
              <w:rPr>
                <w:rFonts w:ascii="Times New Roman" w:hAnsi="Times New Roman" w:cs="Times New Roman"/>
                <w:color w:val="000000"/>
                <w:sz w:val="24"/>
                <w:szCs w:val="24"/>
              </w:rPr>
              <w:t>а-</w:t>
            </w:r>
            <w:proofErr w:type="gramEnd"/>
            <w:r w:rsidRPr="00D225C5">
              <w:rPr>
                <w:rFonts w:ascii="Times New Roman" w:hAnsi="Times New Roman" w:cs="Times New Roman"/>
                <w:color w:val="000000"/>
                <w:sz w:val="24"/>
                <w:szCs w:val="24"/>
              </w:rPr>
              <w:t xml:space="preserve"> Агро</w:t>
            </w:r>
          </w:p>
        </w:tc>
        <w:tc>
          <w:tcPr>
            <w:tcW w:w="1064"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0</w:t>
            </w:r>
          </w:p>
        </w:tc>
        <w:tc>
          <w:tcPr>
            <w:tcW w:w="999" w:type="dxa"/>
            <w:vAlign w:val="bottom"/>
          </w:tcPr>
          <w:p w:rsidR="000306C2" w:rsidRPr="00D225C5" w:rsidRDefault="000306C2" w:rsidP="000306C2">
            <w:pPr>
              <w:jc w:val="center"/>
              <w:rPr>
                <w:rFonts w:ascii="Times New Roman" w:hAnsi="Times New Roman" w:cs="Times New Roman"/>
                <w:bCs/>
                <w:color w:val="000000"/>
                <w:sz w:val="24"/>
                <w:szCs w:val="24"/>
              </w:rPr>
            </w:pPr>
            <w:r w:rsidRPr="00D225C5">
              <w:rPr>
                <w:rFonts w:ascii="Times New Roman" w:hAnsi="Times New Roman" w:cs="Times New Roman"/>
                <w:bCs/>
                <w:color w:val="000000"/>
                <w:sz w:val="24"/>
                <w:szCs w:val="24"/>
              </w:rPr>
              <w:t>633</w:t>
            </w:r>
          </w:p>
        </w:tc>
        <w:tc>
          <w:tcPr>
            <w:tcW w:w="1512"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683</w:t>
            </w:r>
          </w:p>
        </w:tc>
        <w:tc>
          <w:tcPr>
            <w:tcW w:w="1751"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658</w:t>
            </w:r>
          </w:p>
        </w:tc>
      </w:tr>
      <w:tr w:rsidR="000306C2" w:rsidRPr="00D225C5" w:rsidTr="000306C2">
        <w:trPr>
          <w:trHeight w:val="251"/>
        </w:trPr>
        <w:tc>
          <w:tcPr>
            <w:tcW w:w="3767"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СПК Югдон</w:t>
            </w:r>
          </w:p>
        </w:tc>
        <w:tc>
          <w:tcPr>
            <w:tcW w:w="1064"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696</w:t>
            </w:r>
          </w:p>
        </w:tc>
        <w:tc>
          <w:tcPr>
            <w:tcW w:w="999" w:type="dxa"/>
            <w:vAlign w:val="bottom"/>
          </w:tcPr>
          <w:p w:rsidR="000306C2" w:rsidRPr="00D225C5" w:rsidRDefault="000306C2" w:rsidP="000306C2">
            <w:pPr>
              <w:jc w:val="center"/>
              <w:rPr>
                <w:rFonts w:ascii="Times New Roman" w:hAnsi="Times New Roman" w:cs="Times New Roman"/>
                <w:bCs/>
                <w:color w:val="000000"/>
                <w:sz w:val="24"/>
                <w:szCs w:val="24"/>
              </w:rPr>
            </w:pPr>
            <w:r w:rsidRPr="00D225C5">
              <w:rPr>
                <w:rFonts w:ascii="Times New Roman" w:hAnsi="Times New Roman" w:cs="Times New Roman"/>
                <w:bCs/>
                <w:color w:val="000000"/>
                <w:sz w:val="24"/>
                <w:szCs w:val="24"/>
              </w:rPr>
              <w:t>724</w:t>
            </w:r>
          </w:p>
        </w:tc>
        <w:tc>
          <w:tcPr>
            <w:tcW w:w="1512"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727</w:t>
            </w:r>
          </w:p>
        </w:tc>
        <w:tc>
          <w:tcPr>
            <w:tcW w:w="1751"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716</w:t>
            </w:r>
          </w:p>
        </w:tc>
      </w:tr>
      <w:tr w:rsidR="000306C2" w:rsidRPr="00D225C5" w:rsidTr="000306C2">
        <w:trPr>
          <w:trHeight w:val="265"/>
        </w:trPr>
        <w:tc>
          <w:tcPr>
            <w:tcW w:w="3767"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СПК Родина</w:t>
            </w:r>
          </w:p>
        </w:tc>
        <w:tc>
          <w:tcPr>
            <w:tcW w:w="1064"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711</w:t>
            </w:r>
          </w:p>
        </w:tc>
        <w:tc>
          <w:tcPr>
            <w:tcW w:w="999" w:type="dxa"/>
            <w:vAlign w:val="bottom"/>
          </w:tcPr>
          <w:p w:rsidR="000306C2" w:rsidRPr="00D225C5" w:rsidRDefault="000306C2" w:rsidP="000306C2">
            <w:pPr>
              <w:jc w:val="center"/>
              <w:rPr>
                <w:rFonts w:ascii="Times New Roman" w:hAnsi="Times New Roman" w:cs="Times New Roman"/>
                <w:bCs/>
                <w:color w:val="000000"/>
                <w:sz w:val="24"/>
                <w:szCs w:val="24"/>
              </w:rPr>
            </w:pPr>
            <w:r w:rsidRPr="00D225C5">
              <w:rPr>
                <w:rFonts w:ascii="Times New Roman" w:hAnsi="Times New Roman" w:cs="Times New Roman"/>
                <w:bCs/>
                <w:color w:val="000000"/>
                <w:sz w:val="24"/>
                <w:szCs w:val="24"/>
              </w:rPr>
              <w:t>721</w:t>
            </w:r>
          </w:p>
        </w:tc>
        <w:tc>
          <w:tcPr>
            <w:tcW w:w="1512"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679</w:t>
            </w:r>
          </w:p>
        </w:tc>
        <w:tc>
          <w:tcPr>
            <w:tcW w:w="1751"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704</w:t>
            </w:r>
          </w:p>
        </w:tc>
      </w:tr>
      <w:tr w:rsidR="000306C2" w:rsidRPr="00D225C5" w:rsidTr="000306C2">
        <w:trPr>
          <w:trHeight w:val="251"/>
        </w:trPr>
        <w:tc>
          <w:tcPr>
            <w:tcW w:w="3767"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ООО Байситово</w:t>
            </w:r>
          </w:p>
        </w:tc>
        <w:tc>
          <w:tcPr>
            <w:tcW w:w="1064"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633</w:t>
            </w:r>
          </w:p>
        </w:tc>
        <w:tc>
          <w:tcPr>
            <w:tcW w:w="999" w:type="dxa"/>
            <w:vAlign w:val="bottom"/>
          </w:tcPr>
          <w:p w:rsidR="000306C2" w:rsidRPr="00D225C5" w:rsidRDefault="000306C2" w:rsidP="000306C2">
            <w:pPr>
              <w:jc w:val="center"/>
              <w:rPr>
                <w:rFonts w:ascii="Times New Roman" w:hAnsi="Times New Roman" w:cs="Times New Roman"/>
                <w:bCs/>
                <w:color w:val="000000"/>
                <w:sz w:val="24"/>
                <w:szCs w:val="24"/>
              </w:rPr>
            </w:pPr>
            <w:r w:rsidRPr="00D225C5">
              <w:rPr>
                <w:rFonts w:ascii="Times New Roman" w:hAnsi="Times New Roman" w:cs="Times New Roman"/>
                <w:bCs/>
                <w:color w:val="000000"/>
                <w:sz w:val="24"/>
                <w:szCs w:val="24"/>
              </w:rPr>
              <w:t>590</w:t>
            </w:r>
          </w:p>
        </w:tc>
        <w:tc>
          <w:tcPr>
            <w:tcW w:w="1512"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681</w:t>
            </w:r>
          </w:p>
        </w:tc>
        <w:tc>
          <w:tcPr>
            <w:tcW w:w="1751"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635</w:t>
            </w:r>
          </w:p>
        </w:tc>
      </w:tr>
      <w:tr w:rsidR="000306C2" w:rsidRPr="00D225C5" w:rsidTr="000306C2">
        <w:trPr>
          <w:trHeight w:val="265"/>
        </w:trPr>
        <w:tc>
          <w:tcPr>
            <w:tcW w:w="3767"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СПК Рассвет</w:t>
            </w:r>
          </w:p>
        </w:tc>
        <w:tc>
          <w:tcPr>
            <w:tcW w:w="1064"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564</w:t>
            </w:r>
          </w:p>
        </w:tc>
        <w:tc>
          <w:tcPr>
            <w:tcW w:w="999" w:type="dxa"/>
            <w:vAlign w:val="bottom"/>
          </w:tcPr>
          <w:p w:rsidR="000306C2" w:rsidRPr="00D225C5" w:rsidRDefault="000306C2" w:rsidP="000306C2">
            <w:pPr>
              <w:jc w:val="center"/>
              <w:rPr>
                <w:rFonts w:ascii="Times New Roman" w:hAnsi="Times New Roman" w:cs="Times New Roman"/>
                <w:bCs/>
                <w:color w:val="000000"/>
                <w:sz w:val="24"/>
                <w:szCs w:val="24"/>
              </w:rPr>
            </w:pPr>
            <w:r w:rsidRPr="00D225C5">
              <w:rPr>
                <w:rFonts w:ascii="Times New Roman" w:hAnsi="Times New Roman" w:cs="Times New Roman"/>
                <w:bCs/>
                <w:color w:val="000000"/>
                <w:sz w:val="24"/>
                <w:szCs w:val="24"/>
              </w:rPr>
              <w:t>639</w:t>
            </w:r>
          </w:p>
        </w:tc>
        <w:tc>
          <w:tcPr>
            <w:tcW w:w="1512"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534</w:t>
            </w:r>
          </w:p>
        </w:tc>
        <w:tc>
          <w:tcPr>
            <w:tcW w:w="1751"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579</w:t>
            </w:r>
          </w:p>
        </w:tc>
      </w:tr>
      <w:tr w:rsidR="000306C2" w:rsidRPr="00D225C5" w:rsidTr="000306C2">
        <w:trPr>
          <w:trHeight w:val="251"/>
        </w:trPr>
        <w:tc>
          <w:tcPr>
            <w:tcW w:w="3767"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СПК Аксакшур</w:t>
            </w:r>
          </w:p>
        </w:tc>
        <w:tc>
          <w:tcPr>
            <w:tcW w:w="1064"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626</w:t>
            </w:r>
          </w:p>
        </w:tc>
        <w:tc>
          <w:tcPr>
            <w:tcW w:w="999" w:type="dxa"/>
            <w:vAlign w:val="bottom"/>
          </w:tcPr>
          <w:p w:rsidR="000306C2" w:rsidRPr="00D225C5" w:rsidRDefault="000306C2" w:rsidP="000306C2">
            <w:pPr>
              <w:jc w:val="center"/>
              <w:rPr>
                <w:rFonts w:ascii="Times New Roman" w:hAnsi="Times New Roman" w:cs="Times New Roman"/>
                <w:bCs/>
                <w:color w:val="000000"/>
                <w:sz w:val="24"/>
                <w:szCs w:val="24"/>
              </w:rPr>
            </w:pPr>
            <w:r w:rsidRPr="00D225C5">
              <w:rPr>
                <w:rFonts w:ascii="Times New Roman" w:hAnsi="Times New Roman" w:cs="Times New Roman"/>
                <w:bCs/>
                <w:color w:val="000000"/>
                <w:sz w:val="24"/>
                <w:szCs w:val="24"/>
              </w:rPr>
              <w:t>691</w:t>
            </w:r>
          </w:p>
        </w:tc>
        <w:tc>
          <w:tcPr>
            <w:tcW w:w="1512"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703</w:t>
            </w:r>
          </w:p>
        </w:tc>
        <w:tc>
          <w:tcPr>
            <w:tcW w:w="1751"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673</w:t>
            </w:r>
          </w:p>
        </w:tc>
      </w:tr>
      <w:tr w:rsidR="000306C2" w:rsidRPr="00D225C5" w:rsidTr="000306C2">
        <w:trPr>
          <w:trHeight w:val="265"/>
        </w:trPr>
        <w:tc>
          <w:tcPr>
            <w:tcW w:w="3767"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ООО Малопургинский</w:t>
            </w:r>
          </w:p>
        </w:tc>
        <w:tc>
          <w:tcPr>
            <w:tcW w:w="1064"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400</w:t>
            </w:r>
          </w:p>
        </w:tc>
        <w:tc>
          <w:tcPr>
            <w:tcW w:w="999" w:type="dxa"/>
            <w:vAlign w:val="bottom"/>
          </w:tcPr>
          <w:p w:rsidR="000306C2" w:rsidRPr="00D225C5" w:rsidRDefault="000306C2" w:rsidP="000306C2">
            <w:pPr>
              <w:jc w:val="center"/>
              <w:rPr>
                <w:rFonts w:ascii="Times New Roman" w:hAnsi="Times New Roman" w:cs="Times New Roman"/>
                <w:bCs/>
                <w:color w:val="000000"/>
                <w:sz w:val="24"/>
                <w:szCs w:val="24"/>
              </w:rPr>
            </w:pPr>
            <w:r w:rsidRPr="00D225C5">
              <w:rPr>
                <w:rFonts w:ascii="Times New Roman" w:hAnsi="Times New Roman" w:cs="Times New Roman"/>
                <w:bCs/>
                <w:color w:val="000000"/>
                <w:sz w:val="24"/>
                <w:szCs w:val="24"/>
              </w:rPr>
              <w:t>464</w:t>
            </w:r>
          </w:p>
        </w:tc>
        <w:tc>
          <w:tcPr>
            <w:tcW w:w="1512"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344</w:t>
            </w:r>
          </w:p>
        </w:tc>
        <w:tc>
          <w:tcPr>
            <w:tcW w:w="1751"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403</w:t>
            </w:r>
          </w:p>
        </w:tc>
      </w:tr>
      <w:tr w:rsidR="000306C2" w:rsidRPr="00D225C5" w:rsidTr="000306C2">
        <w:trPr>
          <w:trHeight w:val="265"/>
        </w:trPr>
        <w:tc>
          <w:tcPr>
            <w:tcW w:w="3767" w:type="dxa"/>
            <w:vAlign w:val="bottom"/>
          </w:tcPr>
          <w:p w:rsidR="000306C2" w:rsidRPr="00D225C5" w:rsidRDefault="000306C2" w:rsidP="000306C2">
            <w:pPr>
              <w:jc w:val="center"/>
              <w:rPr>
                <w:rFonts w:ascii="Times New Roman" w:hAnsi="Times New Roman" w:cs="Times New Roman"/>
                <w:color w:val="000000"/>
                <w:sz w:val="24"/>
                <w:szCs w:val="24"/>
              </w:rPr>
            </w:pPr>
            <w:proofErr w:type="gramStart"/>
            <w:r w:rsidRPr="00D225C5">
              <w:rPr>
                <w:rFonts w:ascii="Times New Roman" w:hAnsi="Times New Roman" w:cs="Times New Roman"/>
                <w:color w:val="000000"/>
                <w:sz w:val="24"/>
                <w:szCs w:val="24"/>
              </w:rPr>
              <w:t>п</w:t>
            </w:r>
            <w:proofErr w:type="gramEnd"/>
            <w:r w:rsidRPr="00D225C5">
              <w:rPr>
                <w:rFonts w:ascii="Times New Roman" w:hAnsi="Times New Roman" w:cs="Times New Roman"/>
                <w:color w:val="000000"/>
                <w:sz w:val="24"/>
                <w:szCs w:val="24"/>
              </w:rPr>
              <w:t>\з 10 лет УАССР</w:t>
            </w:r>
          </w:p>
        </w:tc>
        <w:tc>
          <w:tcPr>
            <w:tcW w:w="1064"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515</w:t>
            </w:r>
          </w:p>
        </w:tc>
        <w:tc>
          <w:tcPr>
            <w:tcW w:w="999" w:type="dxa"/>
            <w:vAlign w:val="bottom"/>
          </w:tcPr>
          <w:p w:rsidR="000306C2" w:rsidRPr="00D225C5" w:rsidRDefault="000306C2" w:rsidP="000306C2">
            <w:pPr>
              <w:jc w:val="center"/>
              <w:rPr>
                <w:rFonts w:ascii="Times New Roman" w:hAnsi="Times New Roman" w:cs="Times New Roman"/>
                <w:bCs/>
                <w:color w:val="000000"/>
                <w:sz w:val="24"/>
                <w:szCs w:val="24"/>
              </w:rPr>
            </w:pPr>
            <w:r w:rsidRPr="00D225C5">
              <w:rPr>
                <w:rFonts w:ascii="Times New Roman" w:hAnsi="Times New Roman" w:cs="Times New Roman"/>
                <w:bCs/>
                <w:color w:val="000000"/>
                <w:sz w:val="24"/>
                <w:szCs w:val="24"/>
              </w:rPr>
              <w:t>654</w:t>
            </w:r>
          </w:p>
        </w:tc>
        <w:tc>
          <w:tcPr>
            <w:tcW w:w="1512"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443</w:t>
            </w:r>
          </w:p>
        </w:tc>
        <w:tc>
          <w:tcPr>
            <w:tcW w:w="1751"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537</w:t>
            </w:r>
          </w:p>
        </w:tc>
      </w:tr>
      <w:tr w:rsidR="000306C2" w:rsidRPr="00D225C5" w:rsidTr="000306C2">
        <w:trPr>
          <w:trHeight w:val="251"/>
        </w:trPr>
        <w:tc>
          <w:tcPr>
            <w:tcW w:w="3767"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ООО Уромское</w:t>
            </w:r>
          </w:p>
        </w:tc>
        <w:tc>
          <w:tcPr>
            <w:tcW w:w="1064"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629</w:t>
            </w:r>
          </w:p>
        </w:tc>
        <w:tc>
          <w:tcPr>
            <w:tcW w:w="999" w:type="dxa"/>
            <w:vAlign w:val="bottom"/>
          </w:tcPr>
          <w:p w:rsidR="000306C2" w:rsidRPr="00D225C5" w:rsidRDefault="000306C2" w:rsidP="000306C2">
            <w:pPr>
              <w:jc w:val="center"/>
              <w:rPr>
                <w:rFonts w:ascii="Times New Roman" w:hAnsi="Times New Roman" w:cs="Times New Roman"/>
                <w:bCs/>
                <w:color w:val="000000"/>
                <w:sz w:val="24"/>
                <w:szCs w:val="24"/>
              </w:rPr>
            </w:pPr>
            <w:r w:rsidRPr="00D225C5">
              <w:rPr>
                <w:rFonts w:ascii="Times New Roman" w:hAnsi="Times New Roman" w:cs="Times New Roman"/>
                <w:bCs/>
                <w:color w:val="000000"/>
                <w:sz w:val="24"/>
                <w:szCs w:val="24"/>
              </w:rPr>
              <w:t>670</w:t>
            </w:r>
          </w:p>
        </w:tc>
        <w:tc>
          <w:tcPr>
            <w:tcW w:w="1512"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723</w:t>
            </w:r>
          </w:p>
        </w:tc>
        <w:tc>
          <w:tcPr>
            <w:tcW w:w="1751"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674</w:t>
            </w:r>
          </w:p>
        </w:tc>
      </w:tr>
      <w:tr w:rsidR="000306C2" w:rsidRPr="00D225C5" w:rsidTr="000306C2">
        <w:trPr>
          <w:trHeight w:val="265"/>
        </w:trPr>
        <w:tc>
          <w:tcPr>
            <w:tcW w:w="3767"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итого по хозяйствам</w:t>
            </w:r>
          </w:p>
        </w:tc>
        <w:tc>
          <w:tcPr>
            <w:tcW w:w="1064"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615</w:t>
            </w:r>
          </w:p>
        </w:tc>
        <w:tc>
          <w:tcPr>
            <w:tcW w:w="999" w:type="dxa"/>
            <w:vAlign w:val="bottom"/>
          </w:tcPr>
          <w:p w:rsidR="000306C2" w:rsidRPr="00D225C5" w:rsidRDefault="000306C2" w:rsidP="000306C2">
            <w:pPr>
              <w:jc w:val="center"/>
              <w:rPr>
                <w:rFonts w:ascii="Times New Roman" w:hAnsi="Times New Roman" w:cs="Times New Roman"/>
                <w:bCs/>
                <w:color w:val="000000"/>
                <w:sz w:val="24"/>
                <w:szCs w:val="24"/>
              </w:rPr>
            </w:pPr>
            <w:r w:rsidRPr="00D225C5">
              <w:rPr>
                <w:rFonts w:ascii="Times New Roman" w:hAnsi="Times New Roman" w:cs="Times New Roman"/>
                <w:bCs/>
                <w:color w:val="000000"/>
                <w:sz w:val="24"/>
                <w:szCs w:val="24"/>
              </w:rPr>
              <w:t>657</w:t>
            </w:r>
          </w:p>
        </w:tc>
        <w:tc>
          <w:tcPr>
            <w:tcW w:w="1512"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620</w:t>
            </w:r>
          </w:p>
        </w:tc>
        <w:tc>
          <w:tcPr>
            <w:tcW w:w="1751"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631</w:t>
            </w:r>
          </w:p>
        </w:tc>
      </w:tr>
    </w:tbl>
    <w:p w:rsidR="000306C2" w:rsidRPr="00D225C5" w:rsidRDefault="000306C2" w:rsidP="000306C2">
      <w:pPr>
        <w:spacing w:after="0"/>
        <w:ind w:firstLine="567"/>
        <w:jc w:val="both"/>
        <w:rPr>
          <w:rFonts w:ascii="Times New Roman" w:hAnsi="Times New Roman" w:cs="Times New Roman"/>
          <w:sz w:val="24"/>
          <w:szCs w:val="24"/>
        </w:rPr>
      </w:pPr>
    </w:p>
    <w:p w:rsidR="000306C2" w:rsidRPr="00D225C5" w:rsidRDefault="000306C2" w:rsidP="000306C2">
      <w:pPr>
        <w:spacing w:after="0"/>
        <w:ind w:firstLine="567"/>
        <w:jc w:val="both"/>
        <w:rPr>
          <w:rFonts w:ascii="Times New Roman" w:hAnsi="Times New Roman" w:cs="Times New Roman"/>
          <w:sz w:val="24"/>
          <w:szCs w:val="24"/>
        </w:rPr>
      </w:pPr>
    </w:p>
    <w:p w:rsidR="000306C2" w:rsidRPr="00D225C5" w:rsidRDefault="000306C2" w:rsidP="000306C2">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Оптимальные привесы получают  все племенные хозяйства</w:t>
      </w:r>
      <w:proofErr w:type="gramStart"/>
      <w:r w:rsidRPr="00D225C5">
        <w:rPr>
          <w:rFonts w:ascii="Times New Roman" w:hAnsi="Times New Roman" w:cs="Times New Roman"/>
          <w:sz w:val="24"/>
          <w:szCs w:val="24"/>
        </w:rPr>
        <w:t xml:space="preserve"> .</w:t>
      </w:r>
      <w:proofErr w:type="gramEnd"/>
      <w:r w:rsidRPr="00D225C5">
        <w:rPr>
          <w:rFonts w:ascii="Times New Roman" w:hAnsi="Times New Roman" w:cs="Times New Roman"/>
          <w:sz w:val="24"/>
          <w:szCs w:val="24"/>
        </w:rPr>
        <w:t xml:space="preserve"> ООО Первый май –в среднем за 3 года 695 грамм, СПК « Югдон» –716 грамм, СПК «Родина»-704 грамм, СПК «Аксакшур» - 673 грамм,  ООО «Уромское» -674 грамм. В среднем по району  - 621 грамм</w:t>
      </w:r>
      <w:proofErr w:type="gramStart"/>
      <w:r w:rsidRPr="00D225C5">
        <w:rPr>
          <w:rFonts w:ascii="Times New Roman" w:hAnsi="Times New Roman" w:cs="Times New Roman"/>
          <w:sz w:val="24"/>
          <w:szCs w:val="24"/>
        </w:rPr>
        <w:t xml:space="preserve"> .</w:t>
      </w:r>
      <w:proofErr w:type="gramEnd"/>
      <w:r w:rsidRPr="00D225C5">
        <w:rPr>
          <w:rFonts w:ascii="Times New Roman" w:hAnsi="Times New Roman" w:cs="Times New Roman"/>
          <w:sz w:val="24"/>
          <w:szCs w:val="24"/>
        </w:rPr>
        <w:t xml:space="preserve"> Средний возраст при 1 осеменении в районе составляет 18мес  с </w:t>
      </w:r>
      <w:proofErr w:type="spellStart"/>
      <w:r w:rsidRPr="00D225C5">
        <w:rPr>
          <w:rFonts w:ascii="Times New Roman" w:hAnsi="Times New Roman" w:cs="Times New Roman"/>
          <w:sz w:val="24"/>
          <w:szCs w:val="24"/>
        </w:rPr>
        <w:t>ж.массой</w:t>
      </w:r>
      <w:proofErr w:type="spellEnd"/>
      <w:r w:rsidRPr="00D225C5">
        <w:rPr>
          <w:rFonts w:ascii="Times New Roman" w:hAnsi="Times New Roman" w:cs="Times New Roman"/>
          <w:sz w:val="24"/>
          <w:szCs w:val="24"/>
        </w:rPr>
        <w:t xml:space="preserve"> 370 кг . Стремится необходимо  к 16 месяцам с живой массой  360 кг .</w:t>
      </w:r>
    </w:p>
    <w:p w:rsidR="000306C2" w:rsidRPr="00D225C5" w:rsidRDefault="000306C2" w:rsidP="000306C2">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Для обеспечения технологического ритма воспроизводства стада нужно ежемесячно получать 10-11% отелов, проводить 14-16% осеменений при 55-60% -</w:t>
      </w:r>
      <w:proofErr w:type="gramStart"/>
      <w:r w:rsidRPr="00D225C5">
        <w:rPr>
          <w:rFonts w:ascii="Times New Roman" w:hAnsi="Times New Roman" w:cs="Times New Roman"/>
          <w:sz w:val="24"/>
          <w:szCs w:val="24"/>
        </w:rPr>
        <w:t>ой</w:t>
      </w:r>
      <w:proofErr w:type="gramEnd"/>
      <w:r w:rsidRPr="00D225C5">
        <w:rPr>
          <w:rFonts w:ascii="Times New Roman" w:hAnsi="Times New Roman" w:cs="Times New Roman"/>
          <w:sz w:val="24"/>
          <w:szCs w:val="24"/>
        </w:rPr>
        <w:t xml:space="preserve"> </w:t>
      </w:r>
      <w:proofErr w:type="spellStart"/>
      <w:r w:rsidRPr="00D225C5">
        <w:rPr>
          <w:rFonts w:ascii="Times New Roman" w:hAnsi="Times New Roman" w:cs="Times New Roman"/>
          <w:sz w:val="24"/>
          <w:szCs w:val="24"/>
        </w:rPr>
        <w:t>оплодотворяемости</w:t>
      </w:r>
      <w:proofErr w:type="spellEnd"/>
      <w:r w:rsidRPr="00D225C5">
        <w:rPr>
          <w:rFonts w:ascii="Times New Roman" w:hAnsi="Times New Roman" w:cs="Times New Roman"/>
          <w:sz w:val="24"/>
          <w:szCs w:val="24"/>
        </w:rPr>
        <w:t xml:space="preserve"> и 8-9% -ой закладки стельности от поголовья на начало года. Для такого ритма воспроизводства требуются не только полноценное кормление и правильное содержание коров, но также применение четкой научно обоснованной системы контроля и регуляции воспроизводительной функции.</w:t>
      </w:r>
    </w:p>
    <w:p w:rsidR="000306C2" w:rsidRPr="00D225C5" w:rsidRDefault="000306C2" w:rsidP="000306C2">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В  среднем по району выход телят на 100 коров 82 теленка</w:t>
      </w:r>
      <w:proofErr w:type="gramStart"/>
      <w:r w:rsidRPr="00D225C5">
        <w:rPr>
          <w:rFonts w:ascii="Times New Roman" w:hAnsi="Times New Roman" w:cs="Times New Roman"/>
          <w:sz w:val="24"/>
          <w:szCs w:val="24"/>
        </w:rPr>
        <w:t xml:space="preserve"> .</w:t>
      </w:r>
      <w:proofErr w:type="gramEnd"/>
      <w:r w:rsidRPr="00D225C5">
        <w:rPr>
          <w:rFonts w:ascii="Times New Roman" w:hAnsi="Times New Roman" w:cs="Times New Roman"/>
          <w:sz w:val="24"/>
          <w:szCs w:val="24"/>
        </w:rPr>
        <w:t xml:space="preserve"> В племенных хозяйствах  84 теленка . Низкий выход телят в товарных хозяйствах как, ООО « Ильинское»- 38.5 телят ,ГУП УР «Ордена </w:t>
      </w:r>
      <w:proofErr w:type="spellStart"/>
      <w:r w:rsidRPr="00D225C5">
        <w:rPr>
          <w:rFonts w:ascii="Times New Roman" w:hAnsi="Times New Roman" w:cs="Times New Roman"/>
          <w:sz w:val="24"/>
          <w:szCs w:val="24"/>
        </w:rPr>
        <w:t>Ленниа</w:t>
      </w:r>
      <w:proofErr w:type="spellEnd"/>
      <w:r w:rsidRPr="00D225C5">
        <w:rPr>
          <w:rFonts w:ascii="Times New Roman" w:hAnsi="Times New Roman" w:cs="Times New Roman"/>
          <w:sz w:val="24"/>
          <w:szCs w:val="24"/>
        </w:rPr>
        <w:t xml:space="preserve"> </w:t>
      </w:r>
      <w:proofErr w:type="spellStart"/>
      <w:r w:rsidRPr="00D225C5">
        <w:rPr>
          <w:rFonts w:ascii="Times New Roman" w:hAnsi="Times New Roman" w:cs="Times New Roman"/>
          <w:sz w:val="24"/>
          <w:szCs w:val="24"/>
        </w:rPr>
        <w:t>племзавод</w:t>
      </w:r>
      <w:proofErr w:type="spellEnd"/>
      <w:r w:rsidRPr="00D225C5">
        <w:rPr>
          <w:rFonts w:ascii="Times New Roman" w:hAnsi="Times New Roman" w:cs="Times New Roman"/>
          <w:sz w:val="24"/>
          <w:szCs w:val="24"/>
        </w:rPr>
        <w:t xml:space="preserve"> им.10-лет УАССР»-70 %. </w:t>
      </w:r>
    </w:p>
    <w:p w:rsidR="000306C2" w:rsidRPr="00D225C5" w:rsidRDefault="000306C2" w:rsidP="000306C2">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В племенном животноводстве селекционно-племенную работу планируется вести с учетом новых информационных технологий с использованием ПК. Для этого, будет продолжено целенаправленное обучение специалистов и работников среднего звена новым технологиям в племенной работе.</w:t>
      </w:r>
    </w:p>
    <w:p w:rsidR="000306C2" w:rsidRPr="00D225C5" w:rsidRDefault="000306C2" w:rsidP="000306C2">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Сохранность нарождающегося молодняка будет повышаться путем проведения лечебно-профилактических мероприятий и создания нормальных условий содержания скота, поддержания оптимального микроклимата в животноводческих помещениях. Сократится падеж всех видов сельскохозяйственных животных</w:t>
      </w:r>
    </w:p>
    <w:p w:rsidR="000306C2" w:rsidRPr="00D225C5" w:rsidRDefault="000306C2" w:rsidP="000306C2">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Главными критериями воспроизводства крупного рогатого скота считаются следующие показатели:</w:t>
      </w:r>
    </w:p>
    <w:p w:rsidR="000306C2" w:rsidRPr="00D225C5" w:rsidRDefault="000306C2" w:rsidP="000306C2">
      <w:pPr>
        <w:numPr>
          <w:ilvl w:val="0"/>
          <w:numId w:val="6"/>
        </w:numPr>
        <w:spacing w:after="0"/>
        <w:jc w:val="both"/>
        <w:rPr>
          <w:rFonts w:ascii="Times New Roman" w:hAnsi="Times New Roman" w:cs="Times New Roman"/>
          <w:sz w:val="24"/>
          <w:szCs w:val="24"/>
        </w:rPr>
      </w:pPr>
      <w:r w:rsidRPr="00D225C5">
        <w:rPr>
          <w:rFonts w:ascii="Times New Roman" w:hAnsi="Times New Roman" w:cs="Times New Roman"/>
          <w:sz w:val="24"/>
          <w:szCs w:val="24"/>
        </w:rPr>
        <w:t>Около 90% коров после 30 дней  должны быть обнаружены в охоте в течение второго месяца после отела и осеменены;</w:t>
      </w:r>
    </w:p>
    <w:p w:rsidR="000306C2" w:rsidRPr="00D225C5" w:rsidRDefault="000306C2" w:rsidP="000306C2">
      <w:pPr>
        <w:numPr>
          <w:ilvl w:val="0"/>
          <w:numId w:val="6"/>
        </w:numPr>
        <w:spacing w:after="0"/>
        <w:jc w:val="both"/>
        <w:rPr>
          <w:rFonts w:ascii="Times New Roman" w:hAnsi="Times New Roman" w:cs="Times New Roman"/>
          <w:sz w:val="24"/>
          <w:szCs w:val="24"/>
        </w:rPr>
      </w:pPr>
      <w:r w:rsidRPr="00D225C5">
        <w:rPr>
          <w:rFonts w:ascii="Times New Roman" w:hAnsi="Times New Roman" w:cs="Times New Roman"/>
          <w:sz w:val="24"/>
          <w:szCs w:val="24"/>
        </w:rPr>
        <w:lastRenderedPageBreak/>
        <w:t>Количество коров  отсутствием половых циклов, а также количество коров, повторяющих половые циклы, после 3 осеменений не должно превышать 10%;</w:t>
      </w:r>
    </w:p>
    <w:p w:rsidR="000306C2" w:rsidRPr="00D225C5" w:rsidRDefault="000306C2" w:rsidP="000306C2">
      <w:pPr>
        <w:numPr>
          <w:ilvl w:val="0"/>
          <w:numId w:val="6"/>
        </w:numPr>
        <w:spacing w:after="0"/>
        <w:jc w:val="both"/>
        <w:rPr>
          <w:rFonts w:ascii="Times New Roman" w:hAnsi="Times New Roman" w:cs="Times New Roman"/>
          <w:sz w:val="24"/>
          <w:szCs w:val="24"/>
        </w:rPr>
      </w:pPr>
      <w:proofErr w:type="spellStart"/>
      <w:r w:rsidRPr="00D225C5">
        <w:rPr>
          <w:rFonts w:ascii="Times New Roman" w:hAnsi="Times New Roman" w:cs="Times New Roman"/>
          <w:sz w:val="24"/>
          <w:szCs w:val="24"/>
        </w:rPr>
        <w:t>Оплодотворяемость</w:t>
      </w:r>
      <w:proofErr w:type="spellEnd"/>
      <w:r w:rsidRPr="00D225C5">
        <w:rPr>
          <w:rFonts w:ascii="Times New Roman" w:hAnsi="Times New Roman" w:cs="Times New Roman"/>
          <w:sz w:val="24"/>
          <w:szCs w:val="24"/>
        </w:rPr>
        <w:t xml:space="preserve"> от 1-го осеменения  должна быть не менее 60%;</w:t>
      </w:r>
    </w:p>
    <w:p w:rsidR="000306C2" w:rsidRPr="00D225C5" w:rsidRDefault="000306C2" w:rsidP="000306C2">
      <w:pPr>
        <w:numPr>
          <w:ilvl w:val="0"/>
          <w:numId w:val="6"/>
        </w:numPr>
        <w:spacing w:after="0"/>
        <w:jc w:val="both"/>
        <w:rPr>
          <w:rFonts w:ascii="Times New Roman" w:hAnsi="Times New Roman" w:cs="Times New Roman"/>
          <w:sz w:val="24"/>
          <w:szCs w:val="24"/>
        </w:rPr>
      </w:pPr>
      <w:r w:rsidRPr="00D225C5">
        <w:rPr>
          <w:rFonts w:ascii="Times New Roman" w:hAnsi="Times New Roman" w:cs="Times New Roman"/>
          <w:sz w:val="24"/>
          <w:szCs w:val="24"/>
        </w:rPr>
        <w:t>Индекс осеменения (ИО), т.е. число осеменений, затрачиваемых в среднем на одну стельность, должен быть не более двух.</w:t>
      </w:r>
    </w:p>
    <w:p w:rsidR="00292714" w:rsidRPr="00D225C5" w:rsidRDefault="00284836" w:rsidP="00292714">
      <w:pPr>
        <w:shd w:val="clear" w:color="auto" w:fill="FFFFFF"/>
        <w:autoSpaceDE w:val="0"/>
        <w:autoSpaceDN w:val="0"/>
        <w:adjustRightInd w:val="0"/>
        <w:spacing w:after="0"/>
        <w:ind w:firstLine="709"/>
        <w:jc w:val="both"/>
        <w:outlineLvl w:val="0"/>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Отрасль животноводства напрямую зависит от отрасли растениеводства, поэтому этой отрасли необходимо уделять больше внимания и в первую очередь к сохранению посевных площадей сельскохозяйственных предприятий района. В сельскохозяйственных предприятиях площадь  пашни составляет </w:t>
      </w:r>
      <w:r w:rsidR="00BD0929" w:rsidRPr="00D225C5">
        <w:rPr>
          <w:rFonts w:ascii="Times New Roman" w:eastAsia="Times New Roman" w:hAnsi="Times New Roman" w:cs="Times New Roman"/>
          <w:sz w:val="24"/>
          <w:szCs w:val="24"/>
          <w:lang w:eastAsia="ru-RU"/>
        </w:rPr>
        <w:t>43 343,5</w:t>
      </w:r>
      <w:r w:rsidRPr="00D225C5">
        <w:rPr>
          <w:rFonts w:ascii="Times New Roman" w:eastAsia="Times New Roman" w:hAnsi="Times New Roman" w:cs="Times New Roman"/>
          <w:sz w:val="24"/>
          <w:szCs w:val="24"/>
          <w:lang w:eastAsia="ru-RU"/>
        </w:rPr>
        <w:t xml:space="preserve"> га. </w:t>
      </w:r>
    </w:p>
    <w:p w:rsidR="00292714" w:rsidRPr="00D225C5" w:rsidRDefault="00292714" w:rsidP="00292714">
      <w:pPr>
        <w:shd w:val="clear" w:color="auto" w:fill="FFFFFF"/>
        <w:autoSpaceDE w:val="0"/>
        <w:autoSpaceDN w:val="0"/>
        <w:adjustRightInd w:val="0"/>
        <w:spacing w:after="0"/>
        <w:ind w:firstLine="709"/>
        <w:jc w:val="both"/>
        <w:outlineLvl w:val="0"/>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Основными культурами, возделываемыми в Малопургинском районе, являются зерновые культуры фуражного назначения, картофель, овощи открытого грунта и кормовые культуры.</w:t>
      </w:r>
    </w:p>
    <w:p w:rsidR="00284836" w:rsidRPr="00D225C5" w:rsidRDefault="00284836" w:rsidP="00284836">
      <w:pPr>
        <w:spacing w:after="0" w:line="240" w:lineRule="auto"/>
        <w:ind w:firstLine="567"/>
        <w:jc w:val="both"/>
        <w:rPr>
          <w:rFonts w:ascii="Times New Roman" w:eastAsia="Times New Roman" w:hAnsi="Times New Roman" w:cs="Times New Roman"/>
          <w:sz w:val="24"/>
          <w:szCs w:val="24"/>
          <w:lang w:eastAsia="ru-RU"/>
        </w:rPr>
      </w:pPr>
    </w:p>
    <w:p w:rsidR="00284836" w:rsidRPr="00D225C5" w:rsidRDefault="00284836" w:rsidP="00284836">
      <w:pPr>
        <w:spacing w:after="0" w:line="240" w:lineRule="auto"/>
        <w:ind w:firstLine="567"/>
        <w:jc w:val="right"/>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Таблица </w:t>
      </w:r>
      <w:r w:rsidR="00986F8E" w:rsidRPr="00D225C5">
        <w:rPr>
          <w:rFonts w:ascii="Times New Roman" w:eastAsia="Times New Roman" w:hAnsi="Times New Roman" w:cs="Times New Roman"/>
          <w:sz w:val="24"/>
          <w:szCs w:val="24"/>
          <w:lang w:eastAsia="ru-RU"/>
        </w:rPr>
        <w:t>13</w:t>
      </w:r>
    </w:p>
    <w:p w:rsidR="00284836" w:rsidRPr="00D225C5" w:rsidRDefault="00284836" w:rsidP="00284836">
      <w:pPr>
        <w:spacing w:after="0" w:line="240" w:lineRule="auto"/>
        <w:ind w:firstLine="567"/>
        <w:jc w:val="center"/>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Валовый сбор зерновых культур.</w:t>
      </w:r>
    </w:p>
    <w:tbl>
      <w:tblPr>
        <w:tblStyle w:val="21"/>
        <w:tblW w:w="9908" w:type="dxa"/>
        <w:tblLook w:val="04A0" w:firstRow="1" w:lastRow="0" w:firstColumn="1" w:lastColumn="0" w:noHBand="0" w:noVBand="1"/>
      </w:tblPr>
      <w:tblGrid>
        <w:gridCol w:w="1951"/>
        <w:gridCol w:w="1559"/>
        <w:gridCol w:w="1701"/>
        <w:gridCol w:w="1701"/>
        <w:gridCol w:w="1560"/>
        <w:gridCol w:w="1436"/>
      </w:tblGrid>
      <w:tr w:rsidR="00284836" w:rsidRPr="00D225C5" w:rsidTr="00284836">
        <w:trPr>
          <w:trHeight w:val="309"/>
        </w:trPr>
        <w:tc>
          <w:tcPr>
            <w:tcW w:w="1951"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Показатели</w:t>
            </w:r>
          </w:p>
        </w:tc>
        <w:tc>
          <w:tcPr>
            <w:tcW w:w="1559"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2014 г</w:t>
            </w:r>
          </w:p>
        </w:tc>
        <w:tc>
          <w:tcPr>
            <w:tcW w:w="1701"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2015</w:t>
            </w:r>
          </w:p>
        </w:tc>
        <w:tc>
          <w:tcPr>
            <w:tcW w:w="1701"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2016</w:t>
            </w:r>
          </w:p>
        </w:tc>
        <w:tc>
          <w:tcPr>
            <w:tcW w:w="1560"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2017 г</w:t>
            </w:r>
          </w:p>
        </w:tc>
        <w:tc>
          <w:tcPr>
            <w:tcW w:w="1436"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2018 г</w:t>
            </w:r>
          </w:p>
        </w:tc>
      </w:tr>
      <w:tr w:rsidR="00284836" w:rsidRPr="00D225C5" w:rsidTr="00284836">
        <w:trPr>
          <w:trHeight w:val="648"/>
        </w:trPr>
        <w:tc>
          <w:tcPr>
            <w:tcW w:w="1951"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Валовый сбор зерна, тонн</w:t>
            </w:r>
          </w:p>
        </w:tc>
        <w:tc>
          <w:tcPr>
            <w:tcW w:w="1559"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30967,2</w:t>
            </w:r>
          </w:p>
        </w:tc>
        <w:tc>
          <w:tcPr>
            <w:tcW w:w="1701"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25938,3</w:t>
            </w:r>
          </w:p>
        </w:tc>
        <w:tc>
          <w:tcPr>
            <w:tcW w:w="1701"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26514</w:t>
            </w:r>
          </w:p>
        </w:tc>
        <w:tc>
          <w:tcPr>
            <w:tcW w:w="1560"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34029</w:t>
            </w:r>
          </w:p>
        </w:tc>
        <w:tc>
          <w:tcPr>
            <w:tcW w:w="1436"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31143</w:t>
            </w:r>
          </w:p>
        </w:tc>
      </w:tr>
      <w:tr w:rsidR="00284836" w:rsidRPr="00D225C5" w:rsidTr="00284836">
        <w:trPr>
          <w:trHeight w:val="329"/>
        </w:trPr>
        <w:tc>
          <w:tcPr>
            <w:tcW w:w="1951"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Урожайность, ц/га</w:t>
            </w:r>
          </w:p>
        </w:tc>
        <w:tc>
          <w:tcPr>
            <w:tcW w:w="1559"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18,9</w:t>
            </w:r>
          </w:p>
        </w:tc>
        <w:tc>
          <w:tcPr>
            <w:tcW w:w="1701"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15,6</w:t>
            </w:r>
          </w:p>
        </w:tc>
        <w:tc>
          <w:tcPr>
            <w:tcW w:w="1701"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15,2</w:t>
            </w:r>
          </w:p>
        </w:tc>
        <w:tc>
          <w:tcPr>
            <w:tcW w:w="1560"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19,8</w:t>
            </w:r>
          </w:p>
        </w:tc>
        <w:tc>
          <w:tcPr>
            <w:tcW w:w="1436"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17,9</w:t>
            </w:r>
          </w:p>
        </w:tc>
      </w:tr>
    </w:tbl>
    <w:p w:rsidR="00284836" w:rsidRPr="00D225C5" w:rsidRDefault="00284836" w:rsidP="00284836">
      <w:pPr>
        <w:spacing w:after="0" w:line="240" w:lineRule="auto"/>
        <w:ind w:firstLine="567"/>
        <w:jc w:val="both"/>
        <w:rPr>
          <w:rFonts w:ascii="Times New Roman" w:eastAsia="Times New Roman" w:hAnsi="Times New Roman" w:cs="Times New Roman"/>
          <w:sz w:val="24"/>
          <w:szCs w:val="24"/>
          <w:lang w:eastAsia="ru-RU"/>
        </w:rPr>
      </w:pPr>
    </w:p>
    <w:p w:rsidR="00284836" w:rsidRPr="00D225C5" w:rsidRDefault="00284836" w:rsidP="00284836">
      <w:pPr>
        <w:spacing w:after="0" w:line="240" w:lineRule="auto"/>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В 2018 году произведено 31143 тонн зерна, что на 176 т больше, чем произведено в 2014 году. Урожайность зерновых в 2018 году составила 17,9 ц\га. Этого количества зерна достаточно, чтобы нормально провести зимовку скота, в потребном количестве засыпано семян для успешного проведения </w:t>
      </w:r>
      <w:proofErr w:type="spellStart"/>
      <w:r w:rsidRPr="00D225C5">
        <w:rPr>
          <w:rFonts w:ascii="Times New Roman" w:eastAsia="Times New Roman" w:hAnsi="Times New Roman" w:cs="Times New Roman"/>
          <w:sz w:val="24"/>
          <w:szCs w:val="24"/>
          <w:lang w:eastAsia="ru-RU"/>
        </w:rPr>
        <w:t>весенне</w:t>
      </w:r>
      <w:proofErr w:type="spellEnd"/>
      <w:r w:rsidRPr="00D225C5">
        <w:rPr>
          <w:rFonts w:ascii="Times New Roman" w:eastAsia="Times New Roman" w:hAnsi="Times New Roman" w:cs="Times New Roman"/>
          <w:sz w:val="24"/>
          <w:szCs w:val="24"/>
          <w:lang w:eastAsia="ru-RU"/>
        </w:rPr>
        <w:t xml:space="preserve"> - полевых работ в 2019 году.</w:t>
      </w:r>
    </w:p>
    <w:p w:rsidR="00A33A22" w:rsidRPr="00D225C5" w:rsidRDefault="00A33A22" w:rsidP="00284836">
      <w:pPr>
        <w:spacing w:after="0" w:line="240" w:lineRule="auto"/>
        <w:ind w:firstLine="567"/>
        <w:jc w:val="both"/>
        <w:rPr>
          <w:rFonts w:ascii="Times New Roman" w:eastAsia="Times New Roman" w:hAnsi="Times New Roman" w:cs="Times New Roman"/>
          <w:sz w:val="24"/>
          <w:szCs w:val="24"/>
          <w:lang w:eastAsia="ru-RU"/>
        </w:rPr>
      </w:pPr>
    </w:p>
    <w:p w:rsidR="00284836" w:rsidRPr="00D225C5" w:rsidRDefault="00284836" w:rsidP="00284836">
      <w:pPr>
        <w:spacing w:after="0" w:line="240" w:lineRule="auto"/>
        <w:ind w:firstLine="567"/>
        <w:jc w:val="right"/>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Таблица </w:t>
      </w:r>
      <w:r w:rsidR="00986F8E" w:rsidRPr="00D225C5">
        <w:rPr>
          <w:rFonts w:ascii="Times New Roman" w:eastAsia="Times New Roman" w:hAnsi="Times New Roman" w:cs="Times New Roman"/>
          <w:sz w:val="24"/>
          <w:szCs w:val="24"/>
          <w:lang w:eastAsia="ru-RU"/>
        </w:rPr>
        <w:t>14</w:t>
      </w:r>
    </w:p>
    <w:p w:rsidR="00284836" w:rsidRPr="00D225C5" w:rsidRDefault="00284836" w:rsidP="00284836">
      <w:pPr>
        <w:spacing w:after="0" w:line="240" w:lineRule="auto"/>
        <w:ind w:firstLine="567"/>
        <w:jc w:val="center"/>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Заготовлено кормов</w:t>
      </w:r>
    </w:p>
    <w:tbl>
      <w:tblPr>
        <w:tblStyle w:val="2"/>
        <w:tblW w:w="0" w:type="auto"/>
        <w:tblLook w:val="04A0" w:firstRow="1" w:lastRow="0" w:firstColumn="1" w:lastColumn="0" w:noHBand="0" w:noVBand="1"/>
      </w:tblPr>
      <w:tblGrid>
        <w:gridCol w:w="1715"/>
        <w:gridCol w:w="1333"/>
        <w:gridCol w:w="1297"/>
        <w:gridCol w:w="1297"/>
        <w:gridCol w:w="1297"/>
        <w:gridCol w:w="1334"/>
        <w:gridCol w:w="1298"/>
      </w:tblGrid>
      <w:tr w:rsidR="00284836" w:rsidRPr="00D225C5" w:rsidTr="00284836">
        <w:tc>
          <w:tcPr>
            <w:tcW w:w="1367" w:type="dxa"/>
          </w:tcPr>
          <w:p w:rsidR="00284836" w:rsidRPr="00D225C5" w:rsidRDefault="00284836" w:rsidP="00284836">
            <w:pPr>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Наименование показателя</w:t>
            </w:r>
          </w:p>
        </w:tc>
        <w:tc>
          <w:tcPr>
            <w:tcW w:w="1367" w:type="dxa"/>
          </w:tcPr>
          <w:p w:rsidR="00284836" w:rsidRPr="00D225C5" w:rsidRDefault="00284836" w:rsidP="00284836">
            <w:pPr>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2014год</w:t>
            </w:r>
          </w:p>
        </w:tc>
        <w:tc>
          <w:tcPr>
            <w:tcW w:w="1367" w:type="dxa"/>
          </w:tcPr>
          <w:p w:rsidR="00284836" w:rsidRPr="00D225C5" w:rsidRDefault="00284836" w:rsidP="00284836">
            <w:pPr>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2015 год</w:t>
            </w:r>
          </w:p>
        </w:tc>
        <w:tc>
          <w:tcPr>
            <w:tcW w:w="1367" w:type="dxa"/>
          </w:tcPr>
          <w:p w:rsidR="00284836" w:rsidRPr="00D225C5" w:rsidRDefault="00284836" w:rsidP="00284836">
            <w:pPr>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2016 год</w:t>
            </w:r>
          </w:p>
        </w:tc>
        <w:tc>
          <w:tcPr>
            <w:tcW w:w="1367" w:type="dxa"/>
          </w:tcPr>
          <w:p w:rsidR="00284836" w:rsidRPr="00D225C5" w:rsidRDefault="00284836" w:rsidP="00284836">
            <w:pPr>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2017 год</w:t>
            </w:r>
          </w:p>
        </w:tc>
        <w:tc>
          <w:tcPr>
            <w:tcW w:w="1368" w:type="dxa"/>
          </w:tcPr>
          <w:p w:rsidR="00284836" w:rsidRPr="00D225C5" w:rsidRDefault="00284836" w:rsidP="00284836">
            <w:pPr>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2018год</w:t>
            </w:r>
          </w:p>
        </w:tc>
        <w:tc>
          <w:tcPr>
            <w:tcW w:w="1368" w:type="dxa"/>
          </w:tcPr>
          <w:p w:rsidR="00284836" w:rsidRPr="00D225C5" w:rsidRDefault="00284836" w:rsidP="00284836">
            <w:pPr>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2014 г. к 2018 г.</w:t>
            </w:r>
          </w:p>
        </w:tc>
      </w:tr>
      <w:tr w:rsidR="00284836" w:rsidRPr="00D225C5" w:rsidTr="00284836">
        <w:tc>
          <w:tcPr>
            <w:tcW w:w="1367" w:type="dxa"/>
          </w:tcPr>
          <w:p w:rsidR="00284836" w:rsidRPr="00D225C5" w:rsidRDefault="00284836" w:rsidP="00284836">
            <w:pPr>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Заготовлено кормов, ц. к. ед.</w:t>
            </w:r>
          </w:p>
        </w:tc>
        <w:tc>
          <w:tcPr>
            <w:tcW w:w="1367" w:type="dxa"/>
          </w:tcPr>
          <w:p w:rsidR="00284836" w:rsidRPr="00D225C5" w:rsidRDefault="00284836" w:rsidP="00284836">
            <w:pPr>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25,1</w:t>
            </w:r>
          </w:p>
        </w:tc>
        <w:tc>
          <w:tcPr>
            <w:tcW w:w="1367" w:type="dxa"/>
          </w:tcPr>
          <w:p w:rsidR="00284836" w:rsidRPr="00D225C5" w:rsidRDefault="00284836" w:rsidP="00284836">
            <w:pPr>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31,2</w:t>
            </w:r>
          </w:p>
        </w:tc>
        <w:tc>
          <w:tcPr>
            <w:tcW w:w="1367" w:type="dxa"/>
          </w:tcPr>
          <w:p w:rsidR="00284836" w:rsidRPr="00D225C5" w:rsidRDefault="00284836" w:rsidP="00284836">
            <w:pPr>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31,4</w:t>
            </w:r>
          </w:p>
        </w:tc>
        <w:tc>
          <w:tcPr>
            <w:tcW w:w="1367" w:type="dxa"/>
          </w:tcPr>
          <w:p w:rsidR="00284836" w:rsidRPr="00D225C5" w:rsidRDefault="00284836" w:rsidP="00284836">
            <w:pPr>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42,0</w:t>
            </w:r>
          </w:p>
        </w:tc>
        <w:tc>
          <w:tcPr>
            <w:tcW w:w="1368" w:type="dxa"/>
          </w:tcPr>
          <w:p w:rsidR="00284836" w:rsidRPr="00D225C5" w:rsidRDefault="00284836" w:rsidP="00284836">
            <w:pPr>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44,71</w:t>
            </w:r>
          </w:p>
        </w:tc>
        <w:tc>
          <w:tcPr>
            <w:tcW w:w="1368" w:type="dxa"/>
          </w:tcPr>
          <w:p w:rsidR="00284836" w:rsidRPr="00D225C5" w:rsidRDefault="00284836" w:rsidP="00284836">
            <w:pPr>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178</w:t>
            </w:r>
          </w:p>
        </w:tc>
      </w:tr>
    </w:tbl>
    <w:p w:rsidR="00284836" w:rsidRPr="00D225C5" w:rsidRDefault="00284836" w:rsidP="00284836">
      <w:pPr>
        <w:spacing w:after="0" w:line="240" w:lineRule="auto"/>
        <w:ind w:firstLine="567"/>
        <w:jc w:val="both"/>
        <w:rPr>
          <w:rFonts w:ascii="Times New Roman" w:eastAsia="Times New Roman" w:hAnsi="Times New Roman" w:cs="Times New Roman"/>
          <w:sz w:val="24"/>
          <w:szCs w:val="24"/>
          <w:lang w:eastAsia="ru-RU"/>
        </w:rPr>
      </w:pPr>
    </w:p>
    <w:p w:rsidR="00284836" w:rsidRPr="00D225C5" w:rsidRDefault="00284836" w:rsidP="00284836">
      <w:pPr>
        <w:spacing w:after="0" w:line="240" w:lineRule="auto"/>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На зимовку скота 2018-2019 года заготовлено кормов 44,71 ц к. ед. на 1 условную голову скота. На прошлую зимовку было заготовлено 42,0 ц к. ед. Этого количества кормов достаточно, чтобы успешно провести зимовку скота и получить максимальную продуктивность. На зимовку скота заготовлено по видам кормов: сена – 64% от потребного количества, сенажа – 129%, силоса – 122%, фуража 72 % от потребности. Из-за сырой и дождливой погоды в летний период хозяйства района не смогли заготовить качественные корма. Так сена отвечающим требованиям Ι класса заготовлено 68%,  ΙΙ класса – 13%, силоса заготовлено Ι и ΙΙ класса – 69%, ΙΙΙ и </w:t>
      </w:r>
      <w:proofErr w:type="spellStart"/>
      <w:r w:rsidRPr="00D225C5">
        <w:rPr>
          <w:rFonts w:ascii="Times New Roman" w:eastAsia="Times New Roman" w:hAnsi="Times New Roman" w:cs="Times New Roman"/>
          <w:sz w:val="24"/>
          <w:szCs w:val="24"/>
          <w:lang w:eastAsia="ru-RU"/>
        </w:rPr>
        <w:t>неклассного</w:t>
      </w:r>
      <w:proofErr w:type="spellEnd"/>
      <w:r w:rsidRPr="00D225C5">
        <w:rPr>
          <w:rFonts w:ascii="Times New Roman" w:eastAsia="Times New Roman" w:hAnsi="Times New Roman" w:cs="Times New Roman"/>
          <w:sz w:val="24"/>
          <w:szCs w:val="24"/>
          <w:lang w:eastAsia="ru-RU"/>
        </w:rPr>
        <w:t xml:space="preserve"> силоса – 31%. Сенажа Ι класса – 45%, ΙΙ и ΙΙΙ класса заготовлено – 52%. Поэтому управлением сельского хозяйства была организована учеба - семинар на тему: «Сбалансированное кормление при низком качестве кормов с приглашением агрономической и зооветеринарной службы хозяйств района». </w:t>
      </w:r>
    </w:p>
    <w:p w:rsidR="00A33A22" w:rsidRPr="00D225C5" w:rsidRDefault="00A33A22" w:rsidP="00A33A22">
      <w:pPr>
        <w:spacing w:after="0"/>
        <w:ind w:firstLine="709"/>
        <w:jc w:val="both"/>
        <w:rPr>
          <w:rFonts w:ascii="Times New Roman" w:eastAsia="Calibri" w:hAnsi="Times New Roman" w:cs="Times New Roman"/>
          <w:sz w:val="24"/>
          <w:szCs w:val="24"/>
        </w:rPr>
      </w:pPr>
      <w:r w:rsidRPr="00D225C5">
        <w:rPr>
          <w:rFonts w:ascii="Times New Roman" w:eastAsia="Calibri" w:hAnsi="Times New Roman" w:cs="Times New Roman"/>
          <w:sz w:val="24"/>
          <w:szCs w:val="24"/>
        </w:rPr>
        <w:t xml:space="preserve">Объемы производства зерна, кормов, овощей и картофеля прямо пропорционально зависимы от дифференцированного внесения минеральных удобрений и системы защиты растений сельскохозяйственных культур. Под урожай 2018 года минеральных удобрений </w:t>
      </w:r>
      <w:r w:rsidRPr="00D225C5">
        <w:rPr>
          <w:rFonts w:ascii="Times New Roman" w:eastAsia="Calibri" w:hAnsi="Times New Roman" w:cs="Times New Roman"/>
          <w:sz w:val="24"/>
          <w:szCs w:val="24"/>
        </w:rPr>
        <w:lastRenderedPageBreak/>
        <w:t xml:space="preserve">внесено 9 кг/га в </w:t>
      </w:r>
      <w:proofErr w:type="spellStart"/>
      <w:r w:rsidRPr="00D225C5">
        <w:rPr>
          <w:rFonts w:ascii="Times New Roman" w:eastAsia="Calibri" w:hAnsi="Times New Roman" w:cs="Times New Roman"/>
          <w:sz w:val="24"/>
          <w:szCs w:val="24"/>
        </w:rPr>
        <w:t>д.в</w:t>
      </w:r>
      <w:proofErr w:type="spellEnd"/>
      <w:r w:rsidRPr="00D225C5">
        <w:rPr>
          <w:rFonts w:ascii="Times New Roman" w:eastAsia="Calibri" w:hAnsi="Times New Roman" w:cs="Times New Roman"/>
          <w:sz w:val="24"/>
          <w:szCs w:val="24"/>
        </w:rPr>
        <w:t xml:space="preserve">. это на уровне последних пяти лет. В физическом объеме это составляет более 1000 тонн. </w:t>
      </w:r>
    </w:p>
    <w:p w:rsidR="00A33A22" w:rsidRPr="00D225C5" w:rsidRDefault="00A33A22" w:rsidP="00284836">
      <w:pPr>
        <w:spacing w:after="0" w:line="240" w:lineRule="auto"/>
        <w:ind w:firstLine="567"/>
        <w:jc w:val="both"/>
        <w:rPr>
          <w:rFonts w:ascii="Times New Roman" w:eastAsia="Times New Roman" w:hAnsi="Times New Roman" w:cs="Times New Roman"/>
          <w:sz w:val="24"/>
          <w:szCs w:val="24"/>
          <w:lang w:eastAsia="ru-RU"/>
        </w:rPr>
      </w:pPr>
      <w:r w:rsidRPr="00D225C5">
        <w:rPr>
          <w:rFonts w:ascii="Times New Roman" w:eastAsia="Calibri" w:hAnsi="Times New Roman" w:cs="Times New Roman"/>
          <w:noProof/>
          <w:sz w:val="24"/>
          <w:szCs w:val="24"/>
          <w:lang w:eastAsia="ru-RU"/>
        </w:rPr>
        <w:drawing>
          <wp:inline distT="0" distB="0" distL="0" distR="0" wp14:anchorId="6006850E" wp14:editId="752B4F63">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246B" w:rsidRPr="00D225C5" w:rsidRDefault="00F9246B" w:rsidP="00F9246B">
      <w:pPr>
        <w:jc w:val="both"/>
        <w:rPr>
          <w:rFonts w:ascii="Times New Roman" w:hAnsi="Times New Roman" w:cs="Times New Roman"/>
          <w:sz w:val="24"/>
          <w:szCs w:val="24"/>
        </w:rPr>
      </w:pPr>
    </w:p>
    <w:p w:rsidR="00A33A22" w:rsidRPr="00D225C5" w:rsidRDefault="00A33A22" w:rsidP="00A33A22">
      <w:pPr>
        <w:spacing w:after="0"/>
        <w:ind w:firstLine="709"/>
        <w:rPr>
          <w:rFonts w:ascii="Times New Roman" w:eastAsia="Calibri" w:hAnsi="Times New Roman" w:cs="Times New Roman"/>
          <w:sz w:val="24"/>
          <w:szCs w:val="24"/>
        </w:rPr>
      </w:pPr>
      <w:r w:rsidRPr="00D225C5">
        <w:rPr>
          <w:rFonts w:ascii="Times New Roman" w:eastAsia="Calibri" w:hAnsi="Times New Roman" w:cs="Times New Roman"/>
          <w:sz w:val="24"/>
          <w:szCs w:val="24"/>
        </w:rPr>
        <w:t xml:space="preserve">Для повышения продуктивности пашни объемы внесения необходимо увеличить как минимум в три раза и довести  до 30-35 кг </w:t>
      </w:r>
      <w:proofErr w:type="spellStart"/>
      <w:r w:rsidRPr="00D225C5">
        <w:rPr>
          <w:rFonts w:ascii="Times New Roman" w:eastAsia="Calibri" w:hAnsi="Times New Roman" w:cs="Times New Roman"/>
          <w:sz w:val="24"/>
          <w:szCs w:val="24"/>
        </w:rPr>
        <w:t>д.в</w:t>
      </w:r>
      <w:proofErr w:type="spellEnd"/>
      <w:r w:rsidRPr="00D225C5">
        <w:rPr>
          <w:rFonts w:ascii="Times New Roman" w:eastAsia="Calibri" w:hAnsi="Times New Roman" w:cs="Times New Roman"/>
          <w:sz w:val="24"/>
          <w:szCs w:val="24"/>
        </w:rPr>
        <w:t xml:space="preserve">. на 1 га пашни.  Под урожай  2018 года в СПК «Надежда» внесено минеральных удобрений  96 кг </w:t>
      </w:r>
      <w:proofErr w:type="spellStart"/>
      <w:r w:rsidRPr="00D225C5">
        <w:rPr>
          <w:rFonts w:ascii="Times New Roman" w:eastAsia="Calibri" w:hAnsi="Times New Roman" w:cs="Times New Roman"/>
          <w:sz w:val="24"/>
          <w:szCs w:val="24"/>
        </w:rPr>
        <w:t>д.в</w:t>
      </w:r>
      <w:proofErr w:type="spellEnd"/>
      <w:r w:rsidRPr="00D225C5">
        <w:rPr>
          <w:rFonts w:ascii="Times New Roman" w:eastAsia="Calibri" w:hAnsi="Times New Roman" w:cs="Times New Roman"/>
          <w:sz w:val="24"/>
          <w:szCs w:val="24"/>
        </w:rPr>
        <w:t xml:space="preserve">., СПК «Родина» 52 кг </w:t>
      </w:r>
      <w:proofErr w:type="spellStart"/>
      <w:r w:rsidRPr="00D225C5">
        <w:rPr>
          <w:rFonts w:ascii="Times New Roman" w:eastAsia="Calibri" w:hAnsi="Times New Roman" w:cs="Times New Roman"/>
          <w:sz w:val="24"/>
          <w:szCs w:val="24"/>
        </w:rPr>
        <w:t>д.в</w:t>
      </w:r>
      <w:proofErr w:type="spellEnd"/>
      <w:r w:rsidRPr="00D225C5">
        <w:rPr>
          <w:rFonts w:ascii="Times New Roman" w:eastAsia="Calibri" w:hAnsi="Times New Roman" w:cs="Times New Roman"/>
          <w:sz w:val="24"/>
          <w:szCs w:val="24"/>
        </w:rPr>
        <w:t xml:space="preserve">., СПК «Рассвет» 36,5 кг </w:t>
      </w:r>
      <w:proofErr w:type="spellStart"/>
      <w:r w:rsidRPr="00D225C5">
        <w:rPr>
          <w:rFonts w:ascii="Times New Roman" w:eastAsia="Calibri" w:hAnsi="Times New Roman" w:cs="Times New Roman"/>
          <w:sz w:val="24"/>
          <w:szCs w:val="24"/>
        </w:rPr>
        <w:t>д.</w:t>
      </w:r>
      <w:proofErr w:type="gramStart"/>
      <w:r w:rsidRPr="00D225C5">
        <w:rPr>
          <w:rFonts w:ascii="Times New Roman" w:eastAsia="Calibri" w:hAnsi="Times New Roman" w:cs="Times New Roman"/>
          <w:sz w:val="24"/>
          <w:szCs w:val="24"/>
        </w:rPr>
        <w:t>в</w:t>
      </w:r>
      <w:proofErr w:type="spellEnd"/>
      <w:proofErr w:type="gramEnd"/>
      <w:r w:rsidRPr="00D225C5">
        <w:rPr>
          <w:rFonts w:ascii="Times New Roman" w:eastAsia="Calibri" w:hAnsi="Times New Roman" w:cs="Times New Roman"/>
          <w:sz w:val="24"/>
          <w:szCs w:val="24"/>
        </w:rPr>
        <w:t xml:space="preserve">. </w:t>
      </w:r>
    </w:p>
    <w:p w:rsidR="00BF1FF4" w:rsidRPr="00D225C5" w:rsidRDefault="00BF1FF4" w:rsidP="00BF1FF4">
      <w:pPr>
        <w:spacing w:after="0"/>
        <w:ind w:firstLine="709"/>
        <w:jc w:val="right"/>
        <w:rPr>
          <w:rFonts w:ascii="Times New Roman" w:eastAsia="Calibri" w:hAnsi="Times New Roman" w:cs="Times New Roman"/>
          <w:sz w:val="24"/>
          <w:szCs w:val="24"/>
        </w:rPr>
      </w:pPr>
      <w:r w:rsidRPr="00D225C5">
        <w:rPr>
          <w:rFonts w:ascii="Times New Roman" w:eastAsia="Calibri" w:hAnsi="Times New Roman" w:cs="Times New Roman"/>
          <w:sz w:val="24"/>
          <w:szCs w:val="24"/>
        </w:rPr>
        <w:t xml:space="preserve">Таблица </w:t>
      </w:r>
      <w:r w:rsidR="0027738B" w:rsidRPr="00D225C5">
        <w:rPr>
          <w:rFonts w:ascii="Times New Roman" w:eastAsia="Calibri" w:hAnsi="Times New Roman" w:cs="Times New Roman"/>
          <w:sz w:val="24"/>
          <w:szCs w:val="24"/>
        </w:rPr>
        <w:t>1</w:t>
      </w:r>
      <w:r w:rsidR="00986F8E" w:rsidRPr="00D225C5">
        <w:rPr>
          <w:rFonts w:ascii="Times New Roman" w:eastAsia="Calibri" w:hAnsi="Times New Roman" w:cs="Times New Roman"/>
          <w:sz w:val="24"/>
          <w:szCs w:val="24"/>
        </w:rPr>
        <w:t>5</w:t>
      </w:r>
    </w:p>
    <w:p w:rsidR="00BF1FF4" w:rsidRPr="00D225C5" w:rsidRDefault="00BF1FF4" w:rsidP="00BF1FF4">
      <w:pPr>
        <w:spacing w:after="0"/>
        <w:ind w:firstLine="709"/>
        <w:jc w:val="center"/>
        <w:rPr>
          <w:rFonts w:ascii="Times New Roman" w:eastAsia="Calibri" w:hAnsi="Times New Roman" w:cs="Times New Roman"/>
          <w:sz w:val="24"/>
          <w:szCs w:val="24"/>
        </w:rPr>
      </w:pPr>
      <w:r w:rsidRPr="00D225C5">
        <w:rPr>
          <w:rFonts w:ascii="Times New Roman" w:eastAsia="Calibri" w:hAnsi="Times New Roman" w:cs="Times New Roman"/>
          <w:sz w:val="24"/>
          <w:szCs w:val="24"/>
        </w:rPr>
        <w:t>Внесение минеральных удобрений</w:t>
      </w:r>
    </w:p>
    <w:tbl>
      <w:tblPr>
        <w:tblW w:w="10930" w:type="dxa"/>
        <w:tblInd w:w="-743" w:type="dxa"/>
        <w:tblLayout w:type="fixed"/>
        <w:tblLook w:val="04A0" w:firstRow="1" w:lastRow="0" w:firstColumn="1" w:lastColumn="0" w:noHBand="0" w:noVBand="1"/>
      </w:tblPr>
      <w:tblGrid>
        <w:gridCol w:w="543"/>
        <w:gridCol w:w="2166"/>
        <w:gridCol w:w="828"/>
        <w:gridCol w:w="873"/>
        <w:gridCol w:w="828"/>
        <w:gridCol w:w="873"/>
        <w:gridCol w:w="828"/>
        <w:gridCol w:w="731"/>
        <w:gridCol w:w="709"/>
        <w:gridCol w:w="850"/>
        <w:gridCol w:w="709"/>
        <w:gridCol w:w="992"/>
      </w:tblGrid>
      <w:tr w:rsidR="00A33A22" w:rsidRPr="00D225C5" w:rsidTr="00A33A22">
        <w:trPr>
          <w:trHeight w:val="290"/>
        </w:trPr>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A22" w:rsidRPr="00D225C5" w:rsidRDefault="00A33A22" w:rsidP="00A33A22">
            <w:pPr>
              <w:spacing w:after="0" w:line="240" w:lineRule="auto"/>
              <w:jc w:val="center"/>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 xml:space="preserve">№ </w:t>
            </w:r>
            <w:proofErr w:type="gramStart"/>
            <w:r w:rsidRPr="00D225C5">
              <w:rPr>
                <w:rFonts w:ascii="Arial" w:eastAsia="Times New Roman" w:hAnsi="Arial" w:cs="Arial"/>
                <w:b/>
                <w:bCs/>
                <w:color w:val="000000"/>
                <w:sz w:val="24"/>
                <w:szCs w:val="24"/>
                <w:lang w:eastAsia="ru-RU"/>
              </w:rPr>
              <w:t>п</w:t>
            </w:r>
            <w:proofErr w:type="gramEnd"/>
            <w:r w:rsidRPr="00D225C5">
              <w:rPr>
                <w:rFonts w:ascii="Arial" w:eastAsia="Times New Roman" w:hAnsi="Arial" w:cs="Arial"/>
                <w:b/>
                <w:bCs/>
                <w:color w:val="000000"/>
                <w:sz w:val="24"/>
                <w:szCs w:val="24"/>
                <w:lang w:eastAsia="ru-RU"/>
              </w:rPr>
              <w:t>/п</w:t>
            </w:r>
          </w:p>
        </w:tc>
        <w:tc>
          <w:tcPr>
            <w:tcW w:w="21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A22" w:rsidRPr="00D225C5" w:rsidRDefault="00A33A22" w:rsidP="00A33A22">
            <w:pPr>
              <w:spacing w:after="0" w:line="240" w:lineRule="auto"/>
              <w:jc w:val="center"/>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СХО</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center"/>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2014</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center"/>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2015</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center"/>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2016</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center"/>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2017</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center"/>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2018</w:t>
            </w:r>
          </w:p>
        </w:tc>
      </w:tr>
      <w:tr w:rsidR="00A33A22" w:rsidRPr="00D225C5" w:rsidTr="00A33A22">
        <w:trPr>
          <w:trHeight w:val="840"/>
        </w:trPr>
        <w:tc>
          <w:tcPr>
            <w:tcW w:w="543" w:type="dxa"/>
            <w:vMerge/>
            <w:tcBorders>
              <w:top w:val="single" w:sz="4" w:space="0" w:color="auto"/>
              <w:left w:val="single" w:sz="4" w:space="0" w:color="auto"/>
              <w:bottom w:val="single" w:sz="4" w:space="0" w:color="auto"/>
              <w:right w:val="single" w:sz="4" w:space="0" w:color="auto"/>
            </w:tcBorders>
            <w:vAlign w:val="center"/>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тонн в физ. Весе</w:t>
            </w:r>
          </w:p>
        </w:tc>
        <w:tc>
          <w:tcPr>
            <w:tcW w:w="873" w:type="dxa"/>
            <w:tcBorders>
              <w:top w:val="nil"/>
              <w:left w:val="nil"/>
              <w:bottom w:val="single" w:sz="4" w:space="0" w:color="auto"/>
              <w:right w:val="single" w:sz="4" w:space="0" w:color="auto"/>
            </w:tcBorders>
            <w:shd w:val="clear" w:color="auto" w:fill="auto"/>
            <w:vAlign w:val="center"/>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xml:space="preserve">кг </w:t>
            </w:r>
            <w:proofErr w:type="spellStart"/>
            <w:r w:rsidRPr="00D225C5">
              <w:rPr>
                <w:rFonts w:ascii="Arial" w:eastAsia="Times New Roman" w:hAnsi="Arial" w:cs="Arial"/>
                <w:color w:val="000000"/>
                <w:sz w:val="24"/>
                <w:szCs w:val="24"/>
                <w:lang w:eastAsia="ru-RU"/>
              </w:rPr>
              <w:t>д</w:t>
            </w:r>
            <w:proofErr w:type="gramStart"/>
            <w:r w:rsidRPr="00D225C5">
              <w:rPr>
                <w:rFonts w:ascii="Arial" w:eastAsia="Times New Roman" w:hAnsi="Arial" w:cs="Arial"/>
                <w:color w:val="000000"/>
                <w:sz w:val="24"/>
                <w:szCs w:val="24"/>
                <w:lang w:eastAsia="ru-RU"/>
              </w:rPr>
              <w:t>.в</w:t>
            </w:r>
            <w:proofErr w:type="spellEnd"/>
            <w:proofErr w:type="gramEnd"/>
            <w:r w:rsidRPr="00D225C5">
              <w:rPr>
                <w:rFonts w:ascii="Arial" w:eastAsia="Times New Roman" w:hAnsi="Arial" w:cs="Arial"/>
                <w:color w:val="000000"/>
                <w:sz w:val="24"/>
                <w:szCs w:val="24"/>
                <w:lang w:eastAsia="ru-RU"/>
              </w:rPr>
              <w:t xml:space="preserve"> на 1 га пашни</w:t>
            </w:r>
          </w:p>
        </w:tc>
        <w:tc>
          <w:tcPr>
            <w:tcW w:w="828" w:type="dxa"/>
            <w:tcBorders>
              <w:top w:val="nil"/>
              <w:left w:val="nil"/>
              <w:bottom w:val="single" w:sz="4" w:space="0" w:color="auto"/>
              <w:right w:val="single" w:sz="4" w:space="0" w:color="auto"/>
            </w:tcBorders>
            <w:shd w:val="clear" w:color="auto" w:fill="auto"/>
            <w:vAlign w:val="center"/>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тонн в физ. Весе</w:t>
            </w:r>
          </w:p>
        </w:tc>
        <w:tc>
          <w:tcPr>
            <w:tcW w:w="873" w:type="dxa"/>
            <w:tcBorders>
              <w:top w:val="nil"/>
              <w:left w:val="nil"/>
              <w:bottom w:val="single" w:sz="4" w:space="0" w:color="auto"/>
              <w:right w:val="single" w:sz="4" w:space="0" w:color="auto"/>
            </w:tcBorders>
            <w:shd w:val="clear" w:color="auto" w:fill="auto"/>
            <w:vAlign w:val="center"/>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xml:space="preserve">кг </w:t>
            </w:r>
            <w:proofErr w:type="spellStart"/>
            <w:r w:rsidRPr="00D225C5">
              <w:rPr>
                <w:rFonts w:ascii="Arial" w:eastAsia="Times New Roman" w:hAnsi="Arial" w:cs="Arial"/>
                <w:color w:val="000000"/>
                <w:sz w:val="24"/>
                <w:szCs w:val="24"/>
                <w:lang w:eastAsia="ru-RU"/>
              </w:rPr>
              <w:t>д</w:t>
            </w:r>
            <w:proofErr w:type="gramStart"/>
            <w:r w:rsidRPr="00D225C5">
              <w:rPr>
                <w:rFonts w:ascii="Arial" w:eastAsia="Times New Roman" w:hAnsi="Arial" w:cs="Arial"/>
                <w:color w:val="000000"/>
                <w:sz w:val="24"/>
                <w:szCs w:val="24"/>
                <w:lang w:eastAsia="ru-RU"/>
              </w:rPr>
              <w:t>.в</w:t>
            </w:r>
            <w:proofErr w:type="spellEnd"/>
            <w:proofErr w:type="gramEnd"/>
            <w:r w:rsidRPr="00D225C5">
              <w:rPr>
                <w:rFonts w:ascii="Arial" w:eastAsia="Times New Roman" w:hAnsi="Arial" w:cs="Arial"/>
                <w:color w:val="000000"/>
                <w:sz w:val="24"/>
                <w:szCs w:val="24"/>
                <w:lang w:eastAsia="ru-RU"/>
              </w:rPr>
              <w:t xml:space="preserve"> на 1 га пашни</w:t>
            </w:r>
          </w:p>
        </w:tc>
        <w:tc>
          <w:tcPr>
            <w:tcW w:w="828" w:type="dxa"/>
            <w:tcBorders>
              <w:top w:val="nil"/>
              <w:left w:val="nil"/>
              <w:bottom w:val="single" w:sz="4" w:space="0" w:color="auto"/>
              <w:right w:val="single" w:sz="4" w:space="0" w:color="auto"/>
            </w:tcBorders>
            <w:shd w:val="clear" w:color="auto" w:fill="auto"/>
            <w:vAlign w:val="center"/>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тонн в физ. Весе</w:t>
            </w:r>
          </w:p>
        </w:tc>
        <w:tc>
          <w:tcPr>
            <w:tcW w:w="731" w:type="dxa"/>
            <w:tcBorders>
              <w:top w:val="nil"/>
              <w:left w:val="nil"/>
              <w:bottom w:val="single" w:sz="4" w:space="0" w:color="auto"/>
              <w:right w:val="single" w:sz="4" w:space="0" w:color="auto"/>
            </w:tcBorders>
            <w:shd w:val="clear" w:color="auto" w:fill="auto"/>
            <w:vAlign w:val="center"/>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xml:space="preserve">кг </w:t>
            </w:r>
            <w:proofErr w:type="spellStart"/>
            <w:r w:rsidRPr="00D225C5">
              <w:rPr>
                <w:rFonts w:ascii="Arial" w:eastAsia="Times New Roman" w:hAnsi="Arial" w:cs="Arial"/>
                <w:color w:val="000000"/>
                <w:sz w:val="24"/>
                <w:szCs w:val="24"/>
                <w:lang w:eastAsia="ru-RU"/>
              </w:rPr>
              <w:t>д</w:t>
            </w:r>
            <w:proofErr w:type="gramStart"/>
            <w:r w:rsidRPr="00D225C5">
              <w:rPr>
                <w:rFonts w:ascii="Arial" w:eastAsia="Times New Roman" w:hAnsi="Arial" w:cs="Arial"/>
                <w:color w:val="000000"/>
                <w:sz w:val="24"/>
                <w:szCs w:val="24"/>
                <w:lang w:eastAsia="ru-RU"/>
              </w:rPr>
              <w:t>.в</w:t>
            </w:r>
            <w:proofErr w:type="spellEnd"/>
            <w:proofErr w:type="gramEnd"/>
            <w:r w:rsidRPr="00D225C5">
              <w:rPr>
                <w:rFonts w:ascii="Arial" w:eastAsia="Times New Roman" w:hAnsi="Arial" w:cs="Arial"/>
                <w:color w:val="000000"/>
                <w:sz w:val="24"/>
                <w:szCs w:val="24"/>
                <w:lang w:eastAsia="ru-RU"/>
              </w:rPr>
              <w:t xml:space="preserve"> на 1 га пашни</w:t>
            </w:r>
          </w:p>
        </w:tc>
        <w:tc>
          <w:tcPr>
            <w:tcW w:w="709" w:type="dxa"/>
            <w:tcBorders>
              <w:top w:val="nil"/>
              <w:left w:val="nil"/>
              <w:bottom w:val="single" w:sz="4" w:space="0" w:color="auto"/>
              <w:right w:val="single" w:sz="4" w:space="0" w:color="auto"/>
            </w:tcBorders>
            <w:shd w:val="clear" w:color="auto" w:fill="auto"/>
            <w:vAlign w:val="center"/>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тонн в физ. Весе</w:t>
            </w:r>
          </w:p>
        </w:tc>
        <w:tc>
          <w:tcPr>
            <w:tcW w:w="850" w:type="dxa"/>
            <w:tcBorders>
              <w:top w:val="nil"/>
              <w:left w:val="nil"/>
              <w:bottom w:val="single" w:sz="4" w:space="0" w:color="auto"/>
              <w:right w:val="single" w:sz="4" w:space="0" w:color="auto"/>
            </w:tcBorders>
            <w:shd w:val="clear" w:color="auto" w:fill="auto"/>
            <w:vAlign w:val="center"/>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xml:space="preserve">кг </w:t>
            </w:r>
            <w:proofErr w:type="spellStart"/>
            <w:r w:rsidRPr="00D225C5">
              <w:rPr>
                <w:rFonts w:ascii="Arial" w:eastAsia="Times New Roman" w:hAnsi="Arial" w:cs="Arial"/>
                <w:color w:val="000000"/>
                <w:sz w:val="24"/>
                <w:szCs w:val="24"/>
                <w:lang w:eastAsia="ru-RU"/>
              </w:rPr>
              <w:t>д</w:t>
            </w:r>
            <w:proofErr w:type="gramStart"/>
            <w:r w:rsidRPr="00D225C5">
              <w:rPr>
                <w:rFonts w:ascii="Arial" w:eastAsia="Times New Roman" w:hAnsi="Arial" w:cs="Arial"/>
                <w:color w:val="000000"/>
                <w:sz w:val="24"/>
                <w:szCs w:val="24"/>
                <w:lang w:eastAsia="ru-RU"/>
              </w:rPr>
              <w:t>.в</w:t>
            </w:r>
            <w:proofErr w:type="spellEnd"/>
            <w:proofErr w:type="gramEnd"/>
            <w:r w:rsidRPr="00D225C5">
              <w:rPr>
                <w:rFonts w:ascii="Arial" w:eastAsia="Times New Roman" w:hAnsi="Arial" w:cs="Arial"/>
                <w:color w:val="000000"/>
                <w:sz w:val="24"/>
                <w:szCs w:val="24"/>
                <w:lang w:eastAsia="ru-RU"/>
              </w:rPr>
              <w:t xml:space="preserve"> на 1 га пашни</w:t>
            </w:r>
          </w:p>
        </w:tc>
        <w:tc>
          <w:tcPr>
            <w:tcW w:w="709" w:type="dxa"/>
            <w:tcBorders>
              <w:top w:val="nil"/>
              <w:left w:val="nil"/>
              <w:bottom w:val="single" w:sz="4" w:space="0" w:color="auto"/>
              <w:right w:val="single" w:sz="4" w:space="0" w:color="auto"/>
            </w:tcBorders>
            <w:shd w:val="clear" w:color="auto" w:fill="auto"/>
            <w:vAlign w:val="center"/>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тонн в физ. Весе</w:t>
            </w:r>
          </w:p>
        </w:tc>
        <w:tc>
          <w:tcPr>
            <w:tcW w:w="992" w:type="dxa"/>
            <w:tcBorders>
              <w:top w:val="nil"/>
              <w:left w:val="nil"/>
              <w:bottom w:val="single" w:sz="4" w:space="0" w:color="auto"/>
              <w:right w:val="single" w:sz="4" w:space="0" w:color="auto"/>
            </w:tcBorders>
            <w:shd w:val="clear" w:color="auto" w:fill="auto"/>
            <w:vAlign w:val="center"/>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xml:space="preserve">кг </w:t>
            </w:r>
            <w:proofErr w:type="spellStart"/>
            <w:r w:rsidRPr="00D225C5">
              <w:rPr>
                <w:rFonts w:ascii="Arial" w:eastAsia="Times New Roman" w:hAnsi="Arial" w:cs="Arial"/>
                <w:color w:val="000000"/>
                <w:sz w:val="24"/>
                <w:szCs w:val="24"/>
                <w:lang w:eastAsia="ru-RU"/>
              </w:rPr>
              <w:t>д</w:t>
            </w:r>
            <w:proofErr w:type="gramStart"/>
            <w:r w:rsidRPr="00D225C5">
              <w:rPr>
                <w:rFonts w:ascii="Arial" w:eastAsia="Times New Roman" w:hAnsi="Arial" w:cs="Arial"/>
                <w:color w:val="000000"/>
                <w:sz w:val="24"/>
                <w:szCs w:val="24"/>
                <w:lang w:eastAsia="ru-RU"/>
              </w:rPr>
              <w:t>.в</w:t>
            </w:r>
            <w:proofErr w:type="spellEnd"/>
            <w:proofErr w:type="gramEnd"/>
            <w:r w:rsidRPr="00D225C5">
              <w:rPr>
                <w:rFonts w:ascii="Arial" w:eastAsia="Times New Roman" w:hAnsi="Arial" w:cs="Arial"/>
                <w:color w:val="000000"/>
                <w:sz w:val="24"/>
                <w:szCs w:val="24"/>
                <w:lang w:eastAsia="ru-RU"/>
              </w:rPr>
              <w:t xml:space="preserve"> на 1 га пашни</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1</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СПК "Аксакшур"</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60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8,9</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60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8,6</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80</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11,2</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15,1</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14,3</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2</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ООО " Малопургинский"</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19</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4,5</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40</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8,3</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3</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ООО "Первый май"</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140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6,5</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189</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8,6</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272</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24,7</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319</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170</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16,1</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4</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СПК "Восход"</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80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27,1</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60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17</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60</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17,6</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80</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29,2</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60</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19,7</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5</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ООО "Молния"</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100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13</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80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10,3</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120</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15,6</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168</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23,1</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115</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15</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6</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СПК "Надежда"</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40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49,2</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82,6</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98,7</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107</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96,2</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20</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12,9</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20</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12,9</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7</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СПК "Югдон"</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40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5,1</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100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15,2</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60</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8,6</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200</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31,7</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16</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8</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СПК "Родина"</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147</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41,5</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120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29,8</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180</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40,9</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144</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42</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24,5</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9</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СПК "Рассвет"</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80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25,5</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100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32,9</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75</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24,3</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36,5</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94</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36,5</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10</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proofErr w:type="gramStart"/>
            <w:r w:rsidRPr="00D225C5">
              <w:rPr>
                <w:rFonts w:ascii="Arial" w:eastAsia="Times New Roman" w:hAnsi="Arial" w:cs="Arial"/>
                <w:b/>
                <w:bCs/>
                <w:color w:val="000000"/>
                <w:sz w:val="24"/>
                <w:szCs w:val="24"/>
                <w:lang w:eastAsia="ru-RU"/>
              </w:rPr>
              <w:t>п</w:t>
            </w:r>
            <w:proofErr w:type="gramEnd"/>
            <w:r w:rsidRPr="00D225C5">
              <w:rPr>
                <w:rFonts w:ascii="Arial" w:eastAsia="Times New Roman" w:hAnsi="Arial" w:cs="Arial"/>
                <w:b/>
                <w:bCs/>
                <w:color w:val="000000"/>
                <w:sz w:val="24"/>
                <w:szCs w:val="24"/>
                <w:lang w:eastAsia="ru-RU"/>
              </w:rPr>
              <w:t>/з им.10 лет УАССР</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80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4,1</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30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1,5</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50</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2,5</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60</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2,9</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11</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 xml:space="preserve">ООО </w:t>
            </w:r>
            <w:r w:rsidRPr="00D225C5">
              <w:rPr>
                <w:rFonts w:ascii="Arial" w:eastAsia="Times New Roman" w:hAnsi="Arial" w:cs="Arial"/>
                <w:b/>
                <w:bCs/>
                <w:color w:val="000000"/>
                <w:sz w:val="24"/>
                <w:szCs w:val="24"/>
                <w:lang w:eastAsia="ru-RU"/>
              </w:rPr>
              <w:lastRenderedPageBreak/>
              <w:t>"Уромское"</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lastRenderedPageBreak/>
              <w:t>228</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24</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166</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16,6</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145</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14,9</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59,2</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33,8</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24,4</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lastRenderedPageBreak/>
              <w:t>12</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ФГУП "Уромское"</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30</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40</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13</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ООО "Байситово"</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60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10,4</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60</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10,6</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20</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3,5</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20</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3,5</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14</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ООО "Юлдош"</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140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32,2</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30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6,3</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50</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60</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16,6</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65,6</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22,6</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15</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ООО "Восток Агро"</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30</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4,2</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16</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proofErr w:type="spellStart"/>
            <w:r w:rsidRPr="00D225C5">
              <w:rPr>
                <w:rFonts w:ascii="Arial" w:eastAsia="Times New Roman" w:hAnsi="Arial" w:cs="Arial"/>
                <w:b/>
                <w:bCs/>
                <w:color w:val="000000"/>
                <w:sz w:val="24"/>
                <w:szCs w:val="24"/>
                <w:lang w:eastAsia="ru-RU"/>
              </w:rPr>
              <w:t>ОО</w:t>
            </w:r>
            <w:proofErr w:type="gramStart"/>
            <w:r w:rsidRPr="00D225C5">
              <w:rPr>
                <w:rFonts w:ascii="Arial" w:eastAsia="Times New Roman" w:hAnsi="Arial" w:cs="Arial"/>
                <w:b/>
                <w:bCs/>
                <w:color w:val="000000"/>
                <w:sz w:val="24"/>
                <w:szCs w:val="24"/>
                <w:lang w:eastAsia="ru-RU"/>
              </w:rPr>
              <w:t>О"</w:t>
            </w:r>
            <w:proofErr w:type="gramEnd"/>
            <w:r w:rsidRPr="00D225C5">
              <w:rPr>
                <w:rFonts w:ascii="Arial" w:eastAsia="Times New Roman" w:hAnsi="Arial" w:cs="Arial"/>
                <w:b/>
                <w:bCs/>
                <w:color w:val="000000"/>
                <w:sz w:val="24"/>
                <w:szCs w:val="24"/>
                <w:lang w:eastAsia="ru-RU"/>
              </w:rPr>
              <w:t>Радуга</w:t>
            </w:r>
            <w:proofErr w:type="spellEnd"/>
            <w:r w:rsidRPr="00D225C5">
              <w:rPr>
                <w:rFonts w:ascii="Arial" w:eastAsia="Times New Roman" w:hAnsi="Arial" w:cs="Arial"/>
                <w:b/>
                <w:bCs/>
                <w:color w:val="000000"/>
                <w:sz w:val="24"/>
                <w:szCs w:val="24"/>
                <w:lang w:eastAsia="ru-RU"/>
              </w:rPr>
              <w:t>-Агро"</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17,8</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17</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ООО "Удмуртия"</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25</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5,6</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18</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ООО "Ильинское"</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70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28,6</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40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9</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25</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6</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80</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18,8</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 </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КФХ</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101,3</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27</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100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15,9</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100</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7,2</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ind w:left="-108" w:right="-108"/>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217,6</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17,5</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66,3</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5,6</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 </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ИТОГО по району</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1366,3</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9,6</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1182,6</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8,9</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1361,5</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10,9</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ind w:left="-108" w:right="-108"/>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1706,8</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ind w:left="-108" w:right="-108"/>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1160,9</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9</w:t>
            </w:r>
          </w:p>
        </w:tc>
      </w:tr>
    </w:tbl>
    <w:p w:rsidR="00BC576A" w:rsidRPr="00D225C5" w:rsidRDefault="00BC576A" w:rsidP="00BC576A">
      <w:pPr>
        <w:spacing w:after="0"/>
        <w:ind w:firstLine="709"/>
        <w:jc w:val="both"/>
        <w:rPr>
          <w:rFonts w:ascii="Times New Roman" w:eastAsia="Calibri" w:hAnsi="Times New Roman" w:cs="Times New Roman"/>
          <w:sz w:val="24"/>
          <w:szCs w:val="24"/>
        </w:rPr>
      </w:pPr>
      <w:r w:rsidRPr="00D225C5">
        <w:rPr>
          <w:rFonts w:ascii="Times New Roman" w:eastAsia="Calibri" w:hAnsi="Times New Roman" w:cs="Times New Roman"/>
          <w:sz w:val="24"/>
          <w:szCs w:val="24"/>
        </w:rPr>
        <w:t>Агрохимическое обследование земель сельскохозяйственного назначения за 2015-201</w:t>
      </w:r>
      <w:r w:rsidR="00DD6FB6" w:rsidRPr="00D225C5">
        <w:rPr>
          <w:rFonts w:ascii="Times New Roman" w:eastAsia="Calibri" w:hAnsi="Times New Roman" w:cs="Times New Roman"/>
          <w:sz w:val="24"/>
          <w:szCs w:val="24"/>
        </w:rPr>
        <w:t>9</w:t>
      </w:r>
      <w:r w:rsidR="006236F8" w:rsidRPr="00D225C5">
        <w:rPr>
          <w:rFonts w:ascii="Times New Roman" w:eastAsia="Calibri" w:hAnsi="Times New Roman" w:cs="Times New Roman"/>
          <w:sz w:val="24"/>
          <w:szCs w:val="24"/>
        </w:rPr>
        <w:t xml:space="preserve"> гг. проведено на площади 18181,5</w:t>
      </w:r>
      <w:r w:rsidRPr="00D225C5">
        <w:rPr>
          <w:rFonts w:ascii="Times New Roman" w:eastAsia="Calibri" w:hAnsi="Times New Roman" w:cs="Times New Roman"/>
          <w:sz w:val="24"/>
          <w:szCs w:val="24"/>
        </w:rPr>
        <w:t xml:space="preserve"> га, что составляет  </w:t>
      </w:r>
      <w:r w:rsidR="006236F8" w:rsidRPr="00D225C5">
        <w:rPr>
          <w:rFonts w:ascii="Times New Roman" w:eastAsia="Calibri" w:hAnsi="Times New Roman" w:cs="Times New Roman"/>
          <w:sz w:val="24"/>
          <w:szCs w:val="24"/>
        </w:rPr>
        <w:t>42</w:t>
      </w:r>
      <w:r w:rsidRPr="00D225C5">
        <w:rPr>
          <w:rFonts w:ascii="Times New Roman" w:eastAsia="Calibri" w:hAnsi="Times New Roman" w:cs="Times New Roman"/>
          <w:sz w:val="24"/>
          <w:szCs w:val="24"/>
        </w:rPr>
        <w:t xml:space="preserve">% пашни. Более пяти лет обследование земель не проводилось ООО «Первый май», «Малопургинский», «Восток-Агро», «Радуга Агро», «Удмуртия», СПК «Югдон», «Рассвет», «Аксакшур», ГУП  племзавод им. 10 лет УАССР. Без наличия данных агрохимического обследования невозможно вести расчеты на планируемую урожайность сельскохозяйственных культур,  Нет основания для проведения работ по известкованию земель. Последнее известкование кислых почв </w:t>
      </w:r>
      <w:r w:rsidR="006236F8" w:rsidRPr="00D225C5">
        <w:rPr>
          <w:rFonts w:ascii="Times New Roman" w:eastAsia="Calibri" w:hAnsi="Times New Roman" w:cs="Times New Roman"/>
          <w:sz w:val="24"/>
          <w:szCs w:val="24"/>
        </w:rPr>
        <w:t xml:space="preserve">проведено в </w:t>
      </w:r>
      <w:r w:rsidR="00467724" w:rsidRPr="00D225C5">
        <w:rPr>
          <w:rFonts w:ascii="Times New Roman" w:eastAsia="Calibri" w:hAnsi="Times New Roman" w:cs="Times New Roman"/>
          <w:sz w:val="24"/>
          <w:szCs w:val="24"/>
        </w:rPr>
        <w:t>2017 году 40 га в  СПК «Надежда».</w:t>
      </w:r>
    </w:p>
    <w:p w:rsidR="003979DD" w:rsidRPr="00D225C5" w:rsidRDefault="00BC576A" w:rsidP="00A33A22">
      <w:pPr>
        <w:ind w:firstLine="567"/>
        <w:jc w:val="both"/>
        <w:rPr>
          <w:rFonts w:ascii="Times New Roman" w:eastAsia="Calibri" w:hAnsi="Times New Roman" w:cs="Times New Roman"/>
          <w:sz w:val="24"/>
          <w:szCs w:val="24"/>
        </w:rPr>
      </w:pPr>
      <w:r w:rsidRPr="00D225C5">
        <w:rPr>
          <w:rFonts w:ascii="Times New Roman" w:eastAsia="Calibri" w:hAnsi="Times New Roman" w:cs="Times New Roman"/>
          <w:sz w:val="24"/>
          <w:szCs w:val="24"/>
        </w:rPr>
        <w:t xml:space="preserve">Для получения высоких урожаев необходимо обратить внимание на </w:t>
      </w:r>
      <w:proofErr w:type="spellStart"/>
      <w:r w:rsidRPr="00D225C5">
        <w:rPr>
          <w:rFonts w:ascii="Times New Roman" w:eastAsia="Calibri" w:hAnsi="Times New Roman" w:cs="Times New Roman"/>
          <w:sz w:val="24"/>
          <w:szCs w:val="24"/>
        </w:rPr>
        <w:t>сортообновление</w:t>
      </w:r>
      <w:proofErr w:type="spellEnd"/>
      <w:r w:rsidRPr="00D225C5">
        <w:rPr>
          <w:rFonts w:ascii="Times New Roman" w:eastAsia="Calibri" w:hAnsi="Times New Roman" w:cs="Times New Roman"/>
          <w:sz w:val="24"/>
          <w:szCs w:val="24"/>
        </w:rPr>
        <w:t xml:space="preserve">. </w:t>
      </w:r>
      <w:proofErr w:type="spellStart"/>
      <w:proofErr w:type="gramStart"/>
      <w:r w:rsidR="00A33A22" w:rsidRPr="00D225C5">
        <w:rPr>
          <w:rFonts w:ascii="Times New Roman" w:eastAsia="Calibri" w:hAnsi="Times New Roman" w:cs="Times New Roman"/>
          <w:sz w:val="24"/>
          <w:szCs w:val="24"/>
        </w:rPr>
        <w:t>Сортообновление</w:t>
      </w:r>
      <w:proofErr w:type="spellEnd"/>
      <w:r w:rsidR="00A33A22" w:rsidRPr="00D225C5">
        <w:rPr>
          <w:rFonts w:ascii="Times New Roman" w:eastAsia="Calibri" w:hAnsi="Times New Roman" w:cs="Times New Roman"/>
          <w:sz w:val="24"/>
          <w:szCs w:val="24"/>
        </w:rPr>
        <w:t xml:space="preserve"> и сортосмена за последние 10 лет снизилась в шесть раз.</w:t>
      </w:r>
      <w:proofErr w:type="gramEnd"/>
      <w:r w:rsidR="00A33A22" w:rsidRPr="00D225C5">
        <w:rPr>
          <w:rFonts w:ascii="Times New Roman" w:eastAsia="Calibri" w:hAnsi="Times New Roman" w:cs="Times New Roman"/>
          <w:sz w:val="24"/>
          <w:szCs w:val="24"/>
        </w:rPr>
        <w:t xml:space="preserve"> Посевные площади под элитными посевами сократились с 6 тысяч га до 1029 га в 2018 году. В 2008 году закуплено и  высеяно 235 тонн семян высоких репродукций, в 2018 году – 37 тонн. Рассматривая структуру семенного фонда, необходимо отметить, что количество семян низких репродукций и относящихся к категории несортовые,  по району уже составляет 46%. Такая же картина по высеянным семенам озимых зерновых культур (семенами массовых репродукций  и несортовыми семенами высеяно 53% площадей).</w:t>
      </w:r>
      <w:r w:rsidRPr="00D225C5">
        <w:rPr>
          <w:rFonts w:ascii="Times New Roman" w:eastAsia="Calibri" w:hAnsi="Times New Roman" w:cs="Times New Roman"/>
          <w:sz w:val="24"/>
          <w:szCs w:val="24"/>
        </w:rPr>
        <w:t xml:space="preserve"> </w:t>
      </w:r>
    </w:p>
    <w:p w:rsidR="001657FA" w:rsidRPr="00D225C5" w:rsidRDefault="0008710C" w:rsidP="00BF1FF4">
      <w:pPr>
        <w:widowControl w:val="0"/>
        <w:spacing w:after="0" w:line="240" w:lineRule="auto"/>
        <w:ind w:firstLine="709"/>
        <w:jc w:val="center"/>
        <w:rPr>
          <w:rFonts w:ascii="Times New Roman" w:eastAsia="Times New Roman" w:hAnsi="Times New Roman" w:cs="Times New Roman"/>
          <w:sz w:val="24"/>
          <w:szCs w:val="24"/>
          <w:lang w:eastAsia="ru-RU"/>
        </w:rPr>
      </w:pPr>
      <w:r w:rsidRPr="00D225C5">
        <w:rPr>
          <w:rFonts w:ascii="Times New Roman" w:eastAsia="Times New Roman" w:hAnsi="Times New Roman" w:cs="Times New Roman"/>
          <w:b/>
          <w:sz w:val="24"/>
          <w:szCs w:val="24"/>
          <w:lang w:eastAsia="ru-RU"/>
        </w:rPr>
        <w:t>Меры</w:t>
      </w:r>
      <w:r w:rsidR="001657FA" w:rsidRPr="00D225C5">
        <w:rPr>
          <w:rFonts w:ascii="Times New Roman" w:eastAsia="Times New Roman" w:hAnsi="Times New Roman" w:cs="Times New Roman"/>
          <w:b/>
          <w:sz w:val="24"/>
          <w:szCs w:val="24"/>
          <w:lang w:eastAsia="ru-RU"/>
        </w:rPr>
        <w:t xml:space="preserve"> </w:t>
      </w:r>
      <w:r w:rsidR="0038599F" w:rsidRPr="00D225C5">
        <w:rPr>
          <w:rFonts w:ascii="Times New Roman" w:eastAsia="Times New Roman" w:hAnsi="Times New Roman" w:cs="Times New Roman"/>
          <w:b/>
          <w:sz w:val="24"/>
          <w:szCs w:val="24"/>
          <w:lang w:eastAsia="ru-RU"/>
        </w:rPr>
        <w:t>повышение эффективности отрасли</w:t>
      </w:r>
      <w:r w:rsidR="001657FA" w:rsidRPr="00D225C5">
        <w:rPr>
          <w:rFonts w:ascii="Times New Roman" w:eastAsia="Times New Roman" w:hAnsi="Times New Roman" w:cs="Times New Roman"/>
          <w:b/>
          <w:sz w:val="24"/>
          <w:szCs w:val="24"/>
          <w:lang w:eastAsia="ru-RU"/>
        </w:rPr>
        <w:t xml:space="preserve"> растениеводства</w:t>
      </w:r>
    </w:p>
    <w:p w:rsidR="001657FA" w:rsidRPr="00D225C5" w:rsidRDefault="00026C45" w:rsidP="001657FA">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b/>
          <w:sz w:val="24"/>
          <w:szCs w:val="24"/>
          <w:lang w:eastAsia="ru-RU"/>
        </w:rPr>
        <w:t>1)</w:t>
      </w:r>
      <w:r w:rsidR="00BF1FF4" w:rsidRPr="00D225C5">
        <w:rPr>
          <w:rFonts w:ascii="Times New Roman" w:eastAsia="Times New Roman" w:hAnsi="Times New Roman" w:cs="Times New Roman"/>
          <w:sz w:val="24"/>
          <w:szCs w:val="24"/>
          <w:lang w:eastAsia="ru-RU"/>
        </w:rPr>
        <w:t xml:space="preserve"> </w:t>
      </w:r>
      <w:r w:rsidR="001657FA" w:rsidRPr="00D225C5">
        <w:rPr>
          <w:rFonts w:ascii="Times New Roman" w:eastAsia="Times New Roman" w:hAnsi="Times New Roman" w:cs="Times New Roman"/>
          <w:sz w:val="24"/>
          <w:szCs w:val="24"/>
          <w:lang w:eastAsia="ru-RU"/>
        </w:rPr>
        <w:t>повышение плодородия почв</w:t>
      </w:r>
      <w:r w:rsidR="00DB20D7" w:rsidRPr="00D225C5">
        <w:rPr>
          <w:rFonts w:ascii="Times New Roman" w:eastAsia="Times New Roman" w:hAnsi="Times New Roman" w:cs="Times New Roman"/>
          <w:sz w:val="24"/>
          <w:szCs w:val="24"/>
          <w:lang w:eastAsia="ru-RU"/>
        </w:rPr>
        <w:t>. Д</w:t>
      </w:r>
      <w:r w:rsidR="001657FA" w:rsidRPr="00D225C5">
        <w:rPr>
          <w:rFonts w:ascii="Times New Roman" w:eastAsia="Times New Roman" w:hAnsi="Times New Roman" w:cs="Times New Roman"/>
          <w:sz w:val="24"/>
          <w:szCs w:val="24"/>
          <w:lang w:eastAsia="ru-RU"/>
        </w:rPr>
        <w:t>ля определения плодородия почв необходимо провести агрохимическое обследование почв, провести известкование.</w:t>
      </w:r>
    </w:p>
    <w:p w:rsidR="00862F3E" w:rsidRPr="00D225C5" w:rsidRDefault="00467724" w:rsidP="001657FA">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 В</w:t>
      </w:r>
      <w:r w:rsidR="0038599F" w:rsidRPr="00D225C5">
        <w:rPr>
          <w:rFonts w:ascii="Times New Roman" w:eastAsia="Times New Roman" w:hAnsi="Times New Roman" w:cs="Times New Roman"/>
          <w:sz w:val="24"/>
          <w:szCs w:val="24"/>
          <w:lang w:eastAsia="ru-RU"/>
        </w:rPr>
        <w:t xml:space="preserve"> период</w:t>
      </w:r>
      <w:r w:rsidRPr="00D225C5">
        <w:rPr>
          <w:rFonts w:ascii="Times New Roman" w:eastAsia="Times New Roman" w:hAnsi="Times New Roman" w:cs="Times New Roman"/>
          <w:sz w:val="24"/>
          <w:szCs w:val="24"/>
          <w:lang w:eastAsia="ru-RU"/>
        </w:rPr>
        <w:t xml:space="preserve"> 2020</w:t>
      </w:r>
      <w:r w:rsidR="0038599F" w:rsidRPr="00D225C5">
        <w:rPr>
          <w:rFonts w:ascii="Times New Roman" w:eastAsia="Times New Roman" w:hAnsi="Times New Roman" w:cs="Times New Roman"/>
          <w:sz w:val="24"/>
          <w:szCs w:val="24"/>
          <w:lang w:eastAsia="ru-RU"/>
        </w:rPr>
        <w:t xml:space="preserve"> -2025  </w:t>
      </w:r>
      <w:proofErr w:type="spellStart"/>
      <w:proofErr w:type="gramStart"/>
      <w:r w:rsidR="0038599F" w:rsidRPr="00D225C5">
        <w:rPr>
          <w:rFonts w:ascii="Times New Roman" w:eastAsia="Times New Roman" w:hAnsi="Times New Roman" w:cs="Times New Roman"/>
          <w:sz w:val="24"/>
          <w:szCs w:val="24"/>
          <w:lang w:eastAsia="ru-RU"/>
        </w:rPr>
        <w:t>гг</w:t>
      </w:r>
      <w:proofErr w:type="spellEnd"/>
      <w:proofErr w:type="gramEnd"/>
      <w:r w:rsidRPr="00D225C5">
        <w:rPr>
          <w:rFonts w:ascii="Times New Roman" w:eastAsia="Times New Roman" w:hAnsi="Times New Roman" w:cs="Times New Roman"/>
          <w:sz w:val="24"/>
          <w:szCs w:val="24"/>
          <w:lang w:eastAsia="ru-RU"/>
        </w:rPr>
        <w:t xml:space="preserve"> необходимо провести агрохимическое обследование земель в следующих предприятиях: ООО «Первый май», «Малопургинский», «Восток-Агро», «Радуга Агро», «Удмуртия», СПК «Югдон», «Рассвет», «Аксакшур», ГУП  племзавод им. 10 лет УАССР. </w:t>
      </w:r>
      <w:r w:rsidR="00862F3E" w:rsidRPr="00D225C5">
        <w:rPr>
          <w:rFonts w:ascii="Times New Roman" w:eastAsia="Times New Roman" w:hAnsi="Times New Roman" w:cs="Times New Roman"/>
          <w:sz w:val="24"/>
          <w:szCs w:val="24"/>
          <w:lang w:eastAsia="ru-RU"/>
        </w:rPr>
        <w:t>Общая стоимость составит более 5 млн. руб.</w:t>
      </w:r>
    </w:p>
    <w:p w:rsidR="00467724" w:rsidRPr="00D225C5" w:rsidRDefault="00862F3E" w:rsidP="001657FA">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П</w:t>
      </w:r>
      <w:r w:rsidR="00467724" w:rsidRPr="00D225C5">
        <w:rPr>
          <w:rFonts w:ascii="Times New Roman" w:eastAsia="Times New Roman" w:hAnsi="Times New Roman" w:cs="Times New Roman"/>
          <w:sz w:val="24"/>
          <w:szCs w:val="24"/>
          <w:lang w:eastAsia="ru-RU"/>
        </w:rPr>
        <w:t>ровести известкование</w:t>
      </w:r>
      <w:r w:rsidR="00252719" w:rsidRPr="00D225C5">
        <w:rPr>
          <w:rFonts w:ascii="Times New Roman" w:eastAsia="Times New Roman" w:hAnsi="Times New Roman" w:cs="Times New Roman"/>
          <w:sz w:val="24"/>
          <w:szCs w:val="24"/>
          <w:lang w:eastAsia="ru-RU"/>
        </w:rPr>
        <w:t xml:space="preserve">  кислых </w:t>
      </w:r>
      <w:r w:rsidR="00467724" w:rsidRPr="00D225C5">
        <w:rPr>
          <w:rFonts w:ascii="Times New Roman" w:eastAsia="Times New Roman" w:hAnsi="Times New Roman" w:cs="Times New Roman"/>
          <w:sz w:val="24"/>
          <w:szCs w:val="24"/>
          <w:lang w:eastAsia="ru-RU"/>
        </w:rPr>
        <w:t xml:space="preserve">почв, что дает </w:t>
      </w:r>
      <w:r w:rsidR="00252719" w:rsidRPr="00D225C5">
        <w:rPr>
          <w:rFonts w:ascii="Times New Roman" w:eastAsia="Times New Roman" w:hAnsi="Times New Roman" w:cs="Times New Roman"/>
          <w:sz w:val="24"/>
          <w:szCs w:val="24"/>
          <w:lang w:eastAsia="ru-RU"/>
        </w:rPr>
        <w:t xml:space="preserve">суммарную прибавку </w:t>
      </w:r>
      <w:r w:rsidR="00E77EF8" w:rsidRPr="00D225C5">
        <w:rPr>
          <w:rFonts w:ascii="Times New Roman" w:eastAsia="Times New Roman" w:hAnsi="Times New Roman" w:cs="Times New Roman"/>
          <w:sz w:val="24"/>
          <w:szCs w:val="24"/>
          <w:lang w:eastAsia="ru-RU"/>
        </w:rPr>
        <w:t xml:space="preserve">в получении продукции </w:t>
      </w:r>
      <w:r w:rsidR="0011114F" w:rsidRPr="00D225C5">
        <w:rPr>
          <w:rFonts w:ascii="Times New Roman" w:eastAsia="Times New Roman" w:hAnsi="Times New Roman" w:cs="Times New Roman"/>
          <w:sz w:val="24"/>
          <w:szCs w:val="24"/>
          <w:lang w:eastAsia="ru-RU"/>
        </w:rPr>
        <w:t xml:space="preserve">за пять лет на 7% или в суммарном выражении более 15 млн. руб.   </w:t>
      </w:r>
    </w:p>
    <w:p w:rsidR="00E77EF8" w:rsidRPr="00D225C5" w:rsidRDefault="00E77EF8" w:rsidP="001657FA">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По району 14347 га </w:t>
      </w:r>
      <w:r w:rsidR="00862F3E" w:rsidRPr="00D225C5">
        <w:rPr>
          <w:rFonts w:ascii="Times New Roman" w:eastAsia="Times New Roman" w:hAnsi="Times New Roman" w:cs="Times New Roman"/>
          <w:sz w:val="24"/>
          <w:szCs w:val="24"/>
          <w:lang w:eastAsia="ru-RU"/>
        </w:rPr>
        <w:t xml:space="preserve">(30% от пашни) </w:t>
      </w:r>
      <w:r w:rsidRPr="00D225C5">
        <w:rPr>
          <w:rFonts w:ascii="Times New Roman" w:eastAsia="Times New Roman" w:hAnsi="Times New Roman" w:cs="Times New Roman"/>
          <w:sz w:val="24"/>
          <w:szCs w:val="24"/>
          <w:lang w:eastAsia="ru-RU"/>
        </w:rPr>
        <w:t xml:space="preserve">кислых почв, известкование 1 га стоит 16 тыс. руб.  Для известкования необходимо более 230 млн. руб.  </w:t>
      </w:r>
      <w:r w:rsidR="006C59D6" w:rsidRPr="00D225C5">
        <w:rPr>
          <w:rFonts w:ascii="Times New Roman" w:eastAsia="Times New Roman" w:hAnsi="Times New Roman" w:cs="Times New Roman"/>
          <w:sz w:val="24"/>
          <w:szCs w:val="24"/>
          <w:lang w:eastAsia="ru-RU"/>
        </w:rPr>
        <w:t xml:space="preserve"> Минсельхоз РФ подготовил изменения в госпрограмму развития сельского хозяйства, предполагающие субсидирование работ по известкованию почв в размере 30%.</w:t>
      </w:r>
    </w:p>
    <w:p w:rsidR="00343293" w:rsidRPr="00D225C5" w:rsidRDefault="006606ED" w:rsidP="001657FA">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В</w:t>
      </w:r>
      <w:r w:rsidR="00DB20D7" w:rsidRPr="00D225C5">
        <w:rPr>
          <w:rFonts w:ascii="Times New Roman" w:eastAsia="Times New Roman" w:hAnsi="Times New Roman" w:cs="Times New Roman"/>
          <w:sz w:val="24"/>
          <w:szCs w:val="24"/>
          <w:lang w:eastAsia="ru-RU"/>
        </w:rPr>
        <w:t>несени</w:t>
      </w:r>
      <w:r w:rsidR="002C46A6" w:rsidRPr="00D225C5">
        <w:rPr>
          <w:rFonts w:ascii="Times New Roman" w:eastAsia="Times New Roman" w:hAnsi="Times New Roman" w:cs="Times New Roman"/>
          <w:sz w:val="24"/>
          <w:szCs w:val="24"/>
          <w:lang w:eastAsia="ru-RU"/>
        </w:rPr>
        <w:t>е</w:t>
      </w:r>
      <w:r w:rsidR="00DB20D7" w:rsidRPr="00D225C5">
        <w:rPr>
          <w:rFonts w:ascii="Times New Roman" w:eastAsia="Times New Roman" w:hAnsi="Times New Roman" w:cs="Times New Roman"/>
          <w:sz w:val="24"/>
          <w:szCs w:val="24"/>
          <w:lang w:eastAsia="ru-RU"/>
        </w:rPr>
        <w:t xml:space="preserve"> органических и минеральных удобрений не менее </w:t>
      </w:r>
      <w:r w:rsidR="00FA3C94" w:rsidRPr="00D225C5">
        <w:rPr>
          <w:rFonts w:ascii="Times New Roman" w:eastAsia="Times New Roman" w:hAnsi="Times New Roman" w:cs="Times New Roman"/>
          <w:sz w:val="24"/>
          <w:szCs w:val="24"/>
          <w:lang w:eastAsia="ru-RU"/>
        </w:rPr>
        <w:t>9</w:t>
      </w:r>
      <w:r w:rsidR="00DB20D7" w:rsidRPr="00D225C5">
        <w:rPr>
          <w:rFonts w:ascii="Times New Roman" w:eastAsia="Times New Roman" w:hAnsi="Times New Roman" w:cs="Times New Roman"/>
          <w:sz w:val="24"/>
          <w:szCs w:val="24"/>
          <w:lang w:eastAsia="ru-RU"/>
        </w:rPr>
        <w:t>0 кг д.</w:t>
      </w:r>
      <w:r w:rsidRPr="00D225C5">
        <w:rPr>
          <w:rFonts w:ascii="Times New Roman" w:eastAsia="Times New Roman" w:hAnsi="Times New Roman" w:cs="Times New Roman"/>
          <w:sz w:val="24"/>
          <w:szCs w:val="24"/>
          <w:lang w:eastAsia="ru-RU"/>
        </w:rPr>
        <w:t xml:space="preserve"> </w:t>
      </w:r>
      <w:r w:rsidR="00DB20D7" w:rsidRPr="00D225C5">
        <w:rPr>
          <w:rFonts w:ascii="Times New Roman" w:eastAsia="Times New Roman" w:hAnsi="Times New Roman" w:cs="Times New Roman"/>
          <w:sz w:val="24"/>
          <w:szCs w:val="24"/>
          <w:lang w:eastAsia="ru-RU"/>
        </w:rPr>
        <w:t xml:space="preserve">в. на 1 га пашни    </w:t>
      </w:r>
      <w:r w:rsidR="00D23E2A" w:rsidRPr="00D225C5">
        <w:rPr>
          <w:rFonts w:ascii="Times New Roman" w:eastAsia="Times New Roman" w:hAnsi="Times New Roman" w:cs="Times New Roman"/>
          <w:sz w:val="24"/>
          <w:szCs w:val="24"/>
          <w:lang w:eastAsia="ru-RU"/>
        </w:rPr>
        <w:t xml:space="preserve">увеличит валовый сбор </w:t>
      </w:r>
      <w:r w:rsidR="00343293" w:rsidRPr="00D225C5">
        <w:rPr>
          <w:rFonts w:ascii="Times New Roman" w:eastAsia="Times New Roman" w:hAnsi="Times New Roman" w:cs="Times New Roman"/>
          <w:sz w:val="24"/>
          <w:szCs w:val="24"/>
          <w:lang w:eastAsia="ru-RU"/>
        </w:rPr>
        <w:t>на</w:t>
      </w:r>
      <w:r w:rsidRPr="00D225C5">
        <w:rPr>
          <w:rFonts w:ascii="Times New Roman" w:eastAsia="Times New Roman" w:hAnsi="Times New Roman" w:cs="Times New Roman"/>
          <w:sz w:val="24"/>
          <w:szCs w:val="24"/>
          <w:lang w:eastAsia="ru-RU"/>
        </w:rPr>
        <w:t xml:space="preserve"> </w:t>
      </w:r>
      <w:r w:rsidR="00221482" w:rsidRPr="00D225C5">
        <w:rPr>
          <w:rFonts w:ascii="Times New Roman" w:eastAsia="Times New Roman" w:hAnsi="Times New Roman" w:cs="Times New Roman"/>
          <w:sz w:val="24"/>
          <w:szCs w:val="24"/>
          <w:lang w:eastAsia="ru-RU"/>
        </w:rPr>
        <w:t>50</w:t>
      </w:r>
      <w:r w:rsidR="00343293" w:rsidRPr="00D225C5">
        <w:rPr>
          <w:rFonts w:ascii="Times New Roman" w:eastAsia="Times New Roman" w:hAnsi="Times New Roman" w:cs="Times New Roman"/>
          <w:sz w:val="24"/>
          <w:szCs w:val="24"/>
          <w:lang w:eastAsia="ru-RU"/>
        </w:rPr>
        <w:t>%</w:t>
      </w:r>
      <w:r w:rsidR="0011114F" w:rsidRPr="00D225C5">
        <w:rPr>
          <w:rFonts w:ascii="Times New Roman" w:eastAsia="Times New Roman" w:hAnsi="Times New Roman" w:cs="Times New Roman"/>
          <w:sz w:val="24"/>
          <w:szCs w:val="24"/>
          <w:lang w:eastAsia="ru-RU"/>
        </w:rPr>
        <w:t xml:space="preserve">  или </w:t>
      </w:r>
      <w:r w:rsidR="00221482" w:rsidRPr="00D225C5">
        <w:rPr>
          <w:rFonts w:ascii="Times New Roman" w:eastAsia="Times New Roman" w:hAnsi="Times New Roman" w:cs="Times New Roman"/>
          <w:sz w:val="24"/>
          <w:szCs w:val="24"/>
          <w:lang w:eastAsia="ru-RU"/>
        </w:rPr>
        <w:t xml:space="preserve">в суммовом выражении </w:t>
      </w:r>
      <w:r w:rsidR="0011114F" w:rsidRPr="00D225C5">
        <w:rPr>
          <w:rFonts w:ascii="Times New Roman" w:eastAsia="Times New Roman" w:hAnsi="Times New Roman" w:cs="Times New Roman"/>
          <w:sz w:val="24"/>
          <w:szCs w:val="24"/>
          <w:lang w:eastAsia="ru-RU"/>
        </w:rPr>
        <w:t xml:space="preserve">на </w:t>
      </w:r>
      <w:r w:rsidR="00221482" w:rsidRPr="00D225C5">
        <w:rPr>
          <w:rFonts w:ascii="Times New Roman" w:eastAsia="Times New Roman" w:hAnsi="Times New Roman" w:cs="Times New Roman"/>
          <w:sz w:val="24"/>
          <w:szCs w:val="24"/>
          <w:lang w:eastAsia="ru-RU"/>
        </w:rPr>
        <w:t xml:space="preserve">180 </w:t>
      </w:r>
      <w:r w:rsidR="0011114F" w:rsidRPr="00D225C5">
        <w:rPr>
          <w:rFonts w:ascii="Times New Roman" w:eastAsia="Times New Roman" w:hAnsi="Times New Roman" w:cs="Times New Roman"/>
          <w:sz w:val="24"/>
          <w:szCs w:val="24"/>
          <w:lang w:eastAsia="ru-RU"/>
        </w:rPr>
        <w:t>млн. руб.</w:t>
      </w:r>
      <w:r w:rsidR="00FA3C94" w:rsidRPr="00D225C5">
        <w:rPr>
          <w:rFonts w:ascii="Times New Roman" w:eastAsia="Times New Roman" w:hAnsi="Times New Roman" w:cs="Times New Roman"/>
          <w:sz w:val="24"/>
          <w:szCs w:val="24"/>
          <w:lang w:eastAsia="ru-RU"/>
        </w:rPr>
        <w:t xml:space="preserve"> </w:t>
      </w:r>
    </w:p>
    <w:p w:rsidR="008E4ECB" w:rsidRPr="00D225C5" w:rsidRDefault="008E4ECB" w:rsidP="008E4ECB">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Применение интенсивных технологий возделывания сельскохозяйственных </w:t>
      </w:r>
      <w:r w:rsidRPr="00D225C5">
        <w:rPr>
          <w:rFonts w:ascii="Times New Roman" w:eastAsia="Times New Roman" w:hAnsi="Times New Roman" w:cs="Times New Roman"/>
          <w:sz w:val="24"/>
          <w:szCs w:val="24"/>
          <w:lang w:eastAsia="ru-RU"/>
        </w:rPr>
        <w:lastRenderedPageBreak/>
        <w:t>культур экономически выгодно. Так, использование их при возделывании озимой ржи позволяет повысить урожайность на 35—40 %, снизить себестоимость на 5—8%, увеличить прибыль в расчете на 1 га посевов на 40—50%.</w:t>
      </w:r>
    </w:p>
    <w:p w:rsidR="008E4ECB" w:rsidRPr="00D225C5" w:rsidRDefault="008E4ECB" w:rsidP="001657FA">
      <w:pPr>
        <w:widowControl w:val="0"/>
        <w:spacing w:after="0" w:line="240" w:lineRule="auto"/>
        <w:ind w:firstLine="709"/>
        <w:jc w:val="both"/>
        <w:rPr>
          <w:rFonts w:ascii="Times New Roman" w:eastAsia="Times New Roman" w:hAnsi="Times New Roman" w:cs="Times New Roman"/>
          <w:sz w:val="24"/>
          <w:szCs w:val="24"/>
          <w:lang w:eastAsia="ru-RU"/>
        </w:rPr>
      </w:pPr>
    </w:p>
    <w:p w:rsidR="009B3808" w:rsidRPr="00D225C5" w:rsidRDefault="00026C45" w:rsidP="00B03594">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b/>
          <w:sz w:val="24"/>
          <w:szCs w:val="24"/>
          <w:lang w:eastAsia="ru-RU"/>
        </w:rPr>
        <w:t>2)</w:t>
      </w:r>
      <w:r w:rsidR="00BF1FF4" w:rsidRPr="00D225C5">
        <w:rPr>
          <w:rFonts w:ascii="Times New Roman" w:eastAsia="Times New Roman" w:hAnsi="Times New Roman" w:cs="Times New Roman"/>
          <w:sz w:val="24"/>
          <w:szCs w:val="24"/>
          <w:lang w:eastAsia="ru-RU"/>
        </w:rPr>
        <w:t xml:space="preserve"> </w:t>
      </w:r>
      <w:r w:rsidR="00B03594" w:rsidRPr="00D225C5">
        <w:rPr>
          <w:rFonts w:ascii="Times New Roman" w:eastAsia="Times New Roman" w:hAnsi="Times New Roman" w:cs="Times New Roman"/>
          <w:sz w:val="24"/>
          <w:szCs w:val="24"/>
          <w:lang w:eastAsia="ru-RU"/>
        </w:rPr>
        <w:t>развитие элитного семеноводства. Рассмотреть отрасль растениеводства не только как вспомогательную отрасль животноводства, но и как источник дополнительного дохода</w:t>
      </w:r>
      <w:r w:rsidR="009B3808" w:rsidRPr="00D225C5">
        <w:rPr>
          <w:rFonts w:ascii="Times New Roman" w:eastAsia="Times New Roman" w:hAnsi="Times New Roman" w:cs="Times New Roman"/>
          <w:sz w:val="24"/>
          <w:szCs w:val="24"/>
          <w:lang w:eastAsia="ru-RU"/>
        </w:rPr>
        <w:t>.</w:t>
      </w:r>
    </w:p>
    <w:p w:rsidR="00DD5FF8" w:rsidRPr="00D225C5" w:rsidRDefault="00DD5FF8" w:rsidP="00B03594">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На сегодняшний день в районе нет </w:t>
      </w:r>
      <w:proofErr w:type="spellStart"/>
      <w:r w:rsidRPr="00D225C5">
        <w:rPr>
          <w:rFonts w:ascii="Times New Roman" w:eastAsia="Times New Roman" w:hAnsi="Times New Roman" w:cs="Times New Roman"/>
          <w:sz w:val="24"/>
          <w:szCs w:val="24"/>
          <w:lang w:eastAsia="ru-RU"/>
        </w:rPr>
        <w:t>семхозов</w:t>
      </w:r>
      <w:proofErr w:type="spellEnd"/>
      <w:r w:rsidRPr="00D225C5">
        <w:rPr>
          <w:rFonts w:ascii="Times New Roman" w:eastAsia="Times New Roman" w:hAnsi="Times New Roman" w:cs="Times New Roman"/>
          <w:sz w:val="24"/>
          <w:szCs w:val="24"/>
          <w:lang w:eastAsia="ru-RU"/>
        </w:rPr>
        <w:t>. В данном направлении могут выполнить работы по обеспечению семян высоких репродукций хозяйства: СПК «Югдон», СПК «Родина» в части зерновых культур.</w:t>
      </w:r>
      <w:r w:rsidR="00221482" w:rsidRPr="00D225C5">
        <w:rPr>
          <w:rFonts w:ascii="Times New Roman" w:eastAsia="Times New Roman" w:hAnsi="Times New Roman" w:cs="Times New Roman"/>
          <w:sz w:val="24"/>
          <w:szCs w:val="24"/>
          <w:lang w:eastAsia="ru-RU"/>
        </w:rPr>
        <w:t xml:space="preserve"> Производство семян высоких репродукций можно довести до 600 тонн ежегодно, </w:t>
      </w:r>
      <w:r w:rsidR="00FA3C94" w:rsidRPr="00D225C5">
        <w:rPr>
          <w:rFonts w:ascii="Times New Roman" w:eastAsia="Times New Roman" w:hAnsi="Times New Roman" w:cs="Times New Roman"/>
          <w:sz w:val="24"/>
          <w:szCs w:val="24"/>
          <w:lang w:eastAsia="ru-RU"/>
        </w:rPr>
        <w:t xml:space="preserve">за пять лет два предприятия произведут  3000 тонн семян, в суммовом выражении более 45 млн. руб. </w:t>
      </w:r>
      <w:r w:rsidR="00266773" w:rsidRPr="00D225C5">
        <w:rPr>
          <w:rFonts w:ascii="Times New Roman" w:eastAsia="Times New Roman" w:hAnsi="Times New Roman" w:cs="Times New Roman"/>
          <w:sz w:val="24"/>
          <w:szCs w:val="24"/>
          <w:lang w:eastAsia="ru-RU"/>
        </w:rPr>
        <w:t xml:space="preserve"> Два предприятия обеспечат семенами высоких репродукций 20% от потребности</w:t>
      </w:r>
      <w:r w:rsidRPr="00D225C5">
        <w:rPr>
          <w:rFonts w:ascii="Times New Roman" w:eastAsia="Times New Roman" w:hAnsi="Times New Roman" w:cs="Times New Roman"/>
          <w:sz w:val="24"/>
          <w:szCs w:val="24"/>
          <w:lang w:eastAsia="ru-RU"/>
        </w:rPr>
        <w:t xml:space="preserve"> </w:t>
      </w:r>
      <w:r w:rsidR="00266773" w:rsidRPr="00D225C5">
        <w:rPr>
          <w:rFonts w:ascii="Times New Roman" w:eastAsia="Times New Roman" w:hAnsi="Times New Roman" w:cs="Times New Roman"/>
          <w:sz w:val="24"/>
          <w:szCs w:val="24"/>
          <w:lang w:eastAsia="ru-RU"/>
        </w:rPr>
        <w:t xml:space="preserve">района. </w:t>
      </w:r>
      <w:r w:rsidRPr="00D225C5">
        <w:rPr>
          <w:rFonts w:ascii="Times New Roman" w:eastAsia="Times New Roman" w:hAnsi="Times New Roman" w:cs="Times New Roman"/>
          <w:sz w:val="24"/>
          <w:szCs w:val="24"/>
          <w:lang w:eastAsia="ru-RU"/>
        </w:rPr>
        <w:t>В данных предприятиях имеется все</w:t>
      </w:r>
      <w:r w:rsidR="00266773" w:rsidRPr="00D225C5">
        <w:rPr>
          <w:rFonts w:ascii="Times New Roman" w:eastAsia="Times New Roman" w:hAnsi="Times New Roman" w:cs="Times New Roman"/>
          <w:sz w:val="24"/>
          <w:szCs w:val="24"/>
          <w:lang w:eastAsia="ru-RU"/>
        </w:rPr>
        <w:t xml:space="preserve"> необходимое</w:t>
      </w:r>
      <w:r w:rsidRPr="00D225C5">
        <w:rPr>
          <w:rFonts w:ascii="Times New Roman" w:eastAsia="Times New Roman" w:hAnsi="Times New Roman" w:cs="Times New Roman"/>
          <w:sz w:val="24"/>
          <w:szCs w:val="24"/>
          <w:lang w:eastAsia="ru-RU"/>
        </w:rPr>
        <w:t xml:space="preserve"> </w:t>
      </w:r>
      <w:r w:rsidR="00266773" w:rsidRPr="00D225C5">
        <w:rPr>
          <w:rFonts w:ascii="Times New Roman" w:eastAsia="Times New Roman" w:hAnsi="Times New Roman" w:cs="Times New Roman"/>
          <w:sz w:val="24"/>
          <w:szCs w:val="24"/>
          <w:lang w:eastAsia="ru-RU"/>
        </w:rPr>
        <w:t xml:space="preserve">оборудование. </w:t>
      </w:r>
    </w:p>
    <w:p w:rsidR="00266773" w:rsidRPr="00D225C5" w:rsidRDefault="00266773" w:rsidP="00B03594">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ООО «Юлдош», ООО «Молния» семена многолетних трав.</w:t>
      </w:r>
    </w:p>
    <w:p w:rsidR="00B03594" w:rsidRPr="00D225C5" w:rsidRDefault="00026C45" w:rsidP="00B03594">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b/>
          <w:sz w:val="24"/>
          <w:szCs w:val="24"/>
          <w:lang w:eastAsia="ru-RU"/>
        </w:rPr>
        <w:t>3)</w:t>
      </w:r>
      <w:r w:rsidR="00BF1FF4" w:rsidRPr="00D225C5">
        <w:rPr>
          <w:rFonts w:ascii="Times New Roman" w:eastAsia="Times New Roman" w:hAnsi="Times New Roman" w:cs="Times New Roman"/>
          <w:sz w:val="24"/>
          <w:szCs w:val="24"/>
          <w:lang w:eastAsia="ru-RU"/>
        </w:rPr>
        <w:t xml:space="preserve"> </w:t>
      </w:r>
      <w:r w:rsidR="00B03594" w:rsidRPr="00D225C5">
        <w:rPr>
          <w:rFonts w:ascii="Times New Roman" w:eastAsia="Times New Roman" w:hAnsi="Times New Roman" w:cs="Times New Roman"/>
          <w:sz w:val="24"/>
          <w:szCs w:val="24"/>
          <w:lang w:eastAsia="ru-RU"/>
        </w:rPr>
        <w:t>увеличение в структуре посевных площадей доли высокоэнергетических сельскохозяйственных культур отвечающих требованиям животноводства.</w:t>
      </w:r>
    </w:p>
    <w:p w:rsidR="009B3808" w:rsidRPr="00D225C5" w:rsidRDefault="009B3808" w:rsidP="009B3808">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Выполнение намеченных объемов производства животноводческой продукции в 2020- 2025   годы возможно только на основе прочной кормовой базы. В целом по району на условную голову ежегодно необходимо заготавливать грубых и сочных кормов не менее 29,0 центнеров кормовых единиц (без учета зернофуража и соломы).</w:t>
      </w:r>
    </w:p>
    <w:p w:rsidR="009B3808" w:rsidRPr="00D225C5" w:rsidRDefault="009B3808" w:rsidP="009B3808">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Рационы кормления животных должны быть сбалансированы по протеину и сахару. Совершенствование структуры кормового клина: приоритетное значение в структуре посевных площадей кормовых культур будут иметь бобовые многолетние травы, прежде всего клевер, люцерна, козлятник, однолетние многокомпонентные кормовые смеси, кукуруза, выращиваемая как на силос, зернобобовые культуры – горох, технические культуры – рапс на зерно и на жмых. Применение консервантов при заготовке сенажа, силоса и плющении влажного зерна.</w:t>
      </w:r>
    </w:p>
    <w:p w:rsidR="009B3808" w:rsidRPr="00D225C5" w:rsidRDefault="009B3808" w:rsidP="009B3808">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Для бесперебойного обеспечения животных зелеными кормами в весенне-летне-осенний период внедрить системы зеленых конвейеров на основе смеси озимой ржи и вики, многолетних и однолетних трав, крестоцветных культур.</w:t>
      </w:r>
    </w:p>
    <w:p w:rsidR="009B3808" w:rsidRPr="00D225C5" w:rsidRDefault="009B3808" w:rsidP="009B3808">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Заготовка сенажа и силоса должна проводит</w:t>
      </w:r>
      <w:r w:rsidR="00113772" w:rsidRPr="00D225C5">
        <w:rPr>
          <w:rFonts w:ascii="Times New Roman" w:eastAsia="Times New Roman" w:hAnsi="Times New Roman" w:cs="Times New Roman"/>
          <w:sz w:val="24"/>
          <w:szCs w:val="24"/>
          <w:lang w:eastAsia="ru-RU"/>
        </w:rPr>
        <w:t>ь</w:t>
      </w:r>
      <w:r w:rsidRPr="00D225C5">
        <w:rPr>
          <w:rFonts w:ascii="Times New Roman" w:eastAsia="Times New Roman" w:hAnsi="Times New Roman" w:cs="Times New Roman"/>
          <w:sz w:val="24"/>
          <w:szCs w:val="24"/>
          <w:lang w:eastAsia="ru-RU"/>
        </w:rPr>
        <w:t>ся в строгом соответствии с технологиями, обеспечивающими наибольшую сохранность исходных питательных элементов в течени</w:t>
      </w:r>
      <w:r w:rsidR="008E1B44" w:rsidRPr="00D225C5">
        <w:rPr>
          <w:rFonts w:ascii="Times New Roman" w:eastAsia="Times New Roman" w:hAnsi="Times New Roman" w:cs="Times New Roman"/>
          <w:sz w:val="24"/>
          <w:szCs w:val="24"/>
          <w:lang w:eastAsia="ru-RU"/>
        </w:rPr>
        <w:t>е</w:t>
      </w:r>
      <w:r w:rsidRPr="00D225C5">
        <w:rPr>
          <w:rFonts w:ascii="Times New Roman" w:eastAsia="Times New Roman" w:hAnsi="Times New Roman" w:cs="Times New Roman"/>
          <w:sz w:val="24"/>
          <w:szCs w:val="24"/>
          <w:lang w:eastAsia="ru-RU"/>
        </w:rPr>
        <w:t xml:space="preserve"> полутора-двух лет.</w:t>
      </w:r>
    </w:p>
    <w:p w:rsidR="00D23E2A" w:rsidRPr="00D225C5" w:rsidRDefault="004F462E" w:rsidP="001657FA">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b/>
          <w:sz w:val="24"/>
          <w:szCs w:val="24"/>
          <w:lang w:eastAsia="ru-RU"/>
        </w:rPr>
        <w:t>4</w:t>
      </w:r>
      <w:r w:rsidR="00026C45" w:rsidRPr="00D225C5">
        <w:rPr>
          <w:rFonts w:ascii="Times New Roman" w:eastAsia="Times New Roman" w:hAnsi="Times New Roman" w:cs="Times New Roman"/>
          <w:b/>
          <w:sz w:val="24"/>
          <w:szCs w:val="24"/>
          <w:lang w:eastAsia="ru-RU"/>
        </w:rPr>
        <w:t>)</w:t>
      </w:r>
      <w:r w:rsidR="00B03594" w:rsidRPr="00D225C5">
        <w:rPr>
          <w:rFonts w:ascii="Times New Roman" w:eastAsia="Times New Roman" w:hAnsi="Times New Roman" w:cs="Times New Roman"/>
          <w:sz w:val="24"/>
          <w:szCs w:val="24"/>
          <w:lang w:eastAsia="ru-RU"/>
        </w:rPr>
        <w:t xml:space="preserve"> увеличение применения </w:t>
      </w:r>
      <w:proofErr w:type="spellStart"/>
      <w:r w:rsidR="00B03594" w:rsidRPr="00D225C5">
        <w:rPr>
          <w:rFonts w:ascii="Times New Roman" w:eastAsia="Times New Roman" w:hAnsi="Times New Roman" w:cs="Times New Roman"/>
          <w:sz w:val="24"/>
          <w:szCs w:val="24"/>
          <w:lang w:eastAsia="ru-RU"/>
        </w:rPr>
        <w:t>сидеральных</w:t>
      </w:r>
      <w:proofErr w:type="spellEnd"/>
      <w:r w:rsidR="00B03594" w:rsidRPr="00D225C5">
        <w:rPr>
          <w:rFonts w:ascii="Times New Roman" w:eastAsia="Times New Roman" w:hAnsi="Times New Roman" w:cs="Times New Roman"/>
          <w:sz w:val="24"/>
          <w:szCs w:val="24"/>
          <w:lang w:eastAsia="ru-RU"/>
        </w:rPr>
        <w:t xml:space="preserve"> паров и совершенствование научно - обоснованных севооборотов.</w:t>
      </w:r>
      <w:r w:rsidR="00DB20D7" w:rsidRPr="00D225C5">
        <w:rPr>
          <w:rFonts w:ascii="Times New Roman" w:eastAsia="Times New Roman" w:hAnsi="Times New Roman" w:cs="Times New Roman"/>
          <w:sz w:val="24"/>
          <w:szCs w:val="24"/>
          <w:lang w:eastAsia="ru-RU"/>
        </w:rPr>
        <w:t xml:space="preserve"> </w:t>
      </w:r>
    </w:p>
    <w:p w:rsidR="00BF1FF4" w:rsidRPr="00D225C5" w:rsidRDefault="00DB20D7" w:rsidP="001657FA">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Необходимо довести </w:t>
      </w:r>
      <w:r w:rsidR="00D23E2A" w:rsidRPr="00D225C5">
        <w:rPr>
          <w:rFonts w:ascii="Times New Roman" w:eastAsia="Times New Roman" w:hAnsi="Times New Roman" w:cs="Times New Roman"/>
          <w:sz w:val="24"/>
          <w:szCs w:val="24"/>
          <w:lang w:eastAsia="ru-RU"/>
        </w:rPr>
        <w:t xml:space="preserve">до </w:t>
      </w:r>
      <w:r w:rsidRPr="00D225C5">
        <w:rPr>
          <w:rFonts w:ascii="Times New Roman" w:eastAsia="Times New Roman" w:hAnsi="Times New Roman" w:cs="Times New Roman"/>
          <w:sz w:val="24"/>
          <w:szCs w:val="24"/>
          <w:lang w:eastAsia="ru-RU"/>
        </w:rPr>
        <w:t>5-6 тыс</w:t>
      </w:r>
      <w:r w:rsidR="00D23E2A" w:rsidRPr="00D225C5">
        <w:rPr>
          <w:rFonts w:ascii="Times New Roman" w:eastAsia="Times New Roman" w:hAnsi="Times New Roman" w:cs="Times New Roman"/>
          <w:sz w:val="24"/>
          <w:szCs w:val="24"/>
          <w:lang w:eastAsia="ru-RU"/>
        </w:rPr>
        <w:t>.</w:t>
      </w:r>
      <w:r w:rsidRPr="00D225C5">
        <w:rPr>
          <w:rFonts w:ascii="Times New Roman" w:eastAsia="Times New Roman" w:hAnsi="Times New Roman" w:cs="Times New Roman"/>
          <w:sz w:val="24"/>
          <w:szCs w:val="24"/>
          <w:lang w:eastAsia="ru-RU"/>
        </w:rPr>
        <w:t xml:space="preserve"> га посева озим</w:t>
      </w:r>
      <w:r w:rsidR="00D23E2A" w:rsidRPr="00D225C5">
        <w:rPr>
          <w:rFonts w:ascii="Times New Roman" w:eastAsia="Times New Roman" w:hAnsi="Times New Roman" w:cs="Times New Roman"/>
          <w:sz w:val="24"/>
          <w:szCs w:val="24"/>
          <w:lang w:eastAsia="ru-RU"/>
        </w:rPr>
        <w:t>ых культур. Это является хорошим предшественником для сельскохозяйственных культур. За счет данного предшественника улучшаются агрофизические свойства почвы, улучшается фитосанитарное состояние посевов.</w:t>
      </w:r>
    </w:p>
    <w:p w:rsidR="008E4ECB" w:rsidRPr="00D225C5" w:rsidRDefault="00F561B3" w:rsidP="008E4ECB">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Доведение зернобобовых в зерновом клине до 10%.</w:t>
      </w:r>
      <w:r w:rsidR="008E4ECB" w:rsidRPr="00D225C5">
        <w:rPr>
          <w:rFonts w:ascii="Times New Roman" w:eastAsia="Times New Roman" w:hAnsi="Times New Roman" w:cs="Times New Roman"/>
          <w:color w:val="000000"/>
          <w:sz w:val="24"/>
          <w:szCs w:val="24"/>
          <w:lang w:eastAsia="ru-RU"/>
        </w:rPr>
        <w:t xml:space="preserve"> </w:t>
      </w:r>
      <w:r w:rsidR="008E4ECB" w:rsidRPr="00D225C5">
        <w:rPr>
          <w:rFonts w:ascii="Times New Roman" w:eastAsia="Times New Roman" w:hAnsi="Times New Roman" w:cs="Times New Roman"/>
          <w:sz w:val="24"/>
          <w:szCs w:val="24"/>
          <w:lang w:eastAsia="ru-RU"/>
        </w:rPr>
        <w:t>Важное условие интенсификации производства — соблюдение севооборотов. Во многих регионах страны требованиям интенсивного земледелия отвечают полевые севообороты, в которых более половины занимают зерновые, технические и другие продовольственные культуры. Размещение их по лучшим предшественникам позволяет получить прибавку урожая в размере 20—25%.</w:t>
      </w:r>
    </w:p>
    <w:p w:rsidR="008E4ECB" w:rsidRPr="00D225C5" w:rsidRDefault="008E4ECB" w:rsidP="008E4ECB">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Важное условие получения высоких стабильных урожаев сельскохозяйственных культур — проведение агротехнических мероприятий в оптимальные сроки. Однако во многих хозяйствах из-за отсутствия необходимой техники это условие не соблюдается, что ведет к потере урожая. Проведение уборки зерновых культур в оптимальные сроки (10—14дней) позволяет дополнительно сохранить до 15—20% урожая.</w:t>
      </w:r>
    </w:p>
    <w:p w:rsidR="001657FA" w:rsidRPr="00D225C5" w:rsidRDefault="004F462E" w:rsidP="001657FA">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b/>
          <w:sz w:val="24"/>
          <w:szCs w:val="24"/>
          <w:lang w:eastAsia="ru-RU"/>
        </w:rPr>
        <w:t>5</w:t>
      </w:r>
      <w:r w:rsidR="00026C45" w:rsidRPr="00D225C5">
        <w:rPr>
          <w:rFonts w:ascii="Times New Roman" w:eastAsia="Times New Roman" w:hAnsi="Times New Roman" w:cs="Times New Roman"/>
          <w:b/>
          <w:sz w:val="24"/>
          <w:szCs w:val="24"/>
          <w:lang w:eastAsia="ru-RU"/>
        </w:rPr>
        <w:t>)</w:t>
      </w:r>
      <w:r w:rsidR="00B03594" w:rsidRPr="00D225C5">
        <w:rPr>
          <w:rFonts w:ascii="Times New Roman" w:eastAsia="Times New Roman" w:hAnsi="Times New Roman" w:cs="Times New Roman"/>
          <w:sz w:val="24"/>
          <w:szCs w:val="24"/>
          <w:lang w:eastAsia="ru-RU"/>
        </w:rPr>
        <w:t xml:space="preserve"> </w:t>
      </w:r>
      <w:r w:rsidR="001657FA" w:rsidRPr="00D225C5">
        <w:rPr>
          <w:rFonts w:ascii="Times New Roman" w:eastAsia="Times New Roman" w:hAnsi="Times New Roman" w:cs="Times New Roman"/>
          <w:sz w:val="24"/>
          <w:szCs w:val="24"/>
          <w:lang w:eastAsia="ru-RU"/>
        </w:rPr>
        <w:t xml:space="preserve">применение современных и передовых технологий производства и заготовки </w:t>
      </w:r>
      <w:r w:rsidR="001657FA" w:rsidRPr="00D225C5">
        <w:rPr>
          <w:rFonts w:ascii="Times New Roman" w:eastAsia="Times New Roman" w:hAnsi="Times New Roman" w:cs="Times New Roman"/>
          <w:sz w:val="24"/>
          <w:szCs w:val="24"/>
          <w:lang w:eastAsia="ru-RU"/>
        </w:rPr>
        <w:lastRenderedPageBreak/>
        <w:t>качественных кормов.</w:t>
      </w:r>
    </w:p>
    <w:p w:rsidR="004F462E" w:rsidRPr="00D225C5" w:rsidRDefault="004F462E" w:rsidP="004F462E">
      <w:pPr>
        <w:spacing w:after="0" w:line="240" w:lineRule="auto"/>
        <w:ind w:firstLine="360"/>
        <w:jc w:val="both"/>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Заготовка сенажа и силоса должна проводит</w:t>
      </w:r>
      <w:r w:rsidR="007C7152" w:rsidRPr="00D225C5">
        <w:rPr>
          <w:rFonts w:ascii="Times New Roman" w:eastAsia="Times New Roman" w:hAnsi="Times New Roman" w:cs="Times New Roman"/>
          <w:color w:val="000000"/>
          <w:sz w:val="24"/>
          <w:szCs w:val="24"/>
          <w:lang w:eastAsia="ru-RU"/>
        </w:rPr>
        <w:t>ь</w:t>
      </w:r>
      <w:r w:rsidRPr="00D225C5">
        <w:rPr>
          <w:rFonts w:ascii="Times New Roman" w:eastAsia="Times New Roman" w:hAnsi="Times New Roman" w:cs="Times New Roman"/>
          <w:color w:val="000000"/>
          <w:sz w:val="24"/>
          <w:szCs w:val="24"/>
          <w:lang w:eastAsia="ru-RU"/>
        </w:rPr>
        <w:t>ся в строгом соответствии с технологиями, обеспечивающими наибольшую сохранность исходных питательных элементов в течени</w:t>
      </w:r>
      <w:r w:rsidR="007C7152" w:rsidRPr="00D225C5">
        <w:rPr>
          <w:rFonts w:ascii="Times New Roman" w:eastAsia="Times New Roman" w:hAnsi="Times New Roman" w:cs="Times New Roman"/>
          <w:color w:val="000000"/>
          <w:sz w:val="24"/>
          <w:szCs w:val="24"/>
          <w:lang w:eastAsia="ru-RU"/>
        </w:rPr>
        <w:t>е</w:t>
      </w:r>
      <w:r w:rsidRPr="00D225C5">
        <w:rPr>
          <w:rFonts w:ascii="Times New Roman" w:eastAsia="Times New Roman" w:hAnsi="Times New Roman" w:cs="Times New Roman"/>
          <w:color w:val="000000"/>
          <w:sz w:val="24"/>
          <w:szCs w:val="24"/>
          <w:lang w:eastAsia="ru-RU"/>
        </w:rPr>
        <w:t xml:space="preserve"> полутора-двух лет.</w:t>
      </w:r>
    </w:p>
    <w:p w:rsidR="004F462E" w:rsidRPr="00D225C5" w:rsidRDefault="004F462E" w:rsidP="004F462E">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Для заготовки, забора из хранилищ, доизмельчения, тщательного перемешивания и раздачи животным в местах, выделенных под их кормлением, уже выпускается разнообразная техника, в том числе белорусского и российского производства.</w:t>
      </w:r>
    </w:p>
    <w:p w:rsidR="004F462E" w:rsidRPr="00D225C5" w:rsidRDefault="004F462E" w:rsidP="004F462E">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 xml:space="preserve">Такая техника максимально снабжена средствами автоматического приготовления </w:t>
      </w:r>
      <w:proofErr w:type="spellStart"/>
      <w:r w:rsidRPr="00D225C5">
        <w:rPr>
          <w:rFonts w:ascii="Times New Roman" w:eastAsia="Times New Roman" w:hAnsi="Times New Roman" w:cs="Times New Roman"/>
          <w:color w:val="000000"/>
          <w:sz w:val="24"/>
          <w:szCs w:val="24"/>
          <w:lang w:eastAsia="ru-RU"/>
        </w:rPr>
        <w:t>кормосмесей</w:t>
      </w:r>
      <w:proofErr w:type="spellEnd"/>
      <w:r w:rsidRPr="00D225C5">
        <w:rPr>
          <w:rFonts w:ascii="Times New Roman" w:eastAsia="Times New Roman" w:hAnsi="Times New Roman" w:cs="Times New Roman"/>
          <w:color w:val="000000"/>
          <w:sz w:val="24"/>
          <w:szCs w:val="24"/>
          <w:lang w:eastAsia="ru-RU"/>
        </w:rPr>
        <w:t xml:space="preserve"> по любому  из 30 задаваемых зоотехниками полнорационных рецептов. При этом смешивание сочные и грубые корма забираются из хранилищ, </w:t>
      </w:r>
      <w:proofErr w:type="spellStart"/>
      <w:r w:rsidRPr="00D225C5">
        <w:rPr>
          <w:rFonts w:ascii="Times New Roman" w:eastAsia="Times New Roman" w:hAnsi="Times New Roman" w:cs="Times New Roman"/>
          <w:color w:val="000000"/>
          <w:sz w:val="24"/>
          <w:szCs w:val="24"/>
          <w:lang w:eastAsia="ru-RU"/>
        </w:rPr>
        <w:t>доизмельчаются</w:t>
      </w:r>
      <w:proofErr w:type="spellEnd"/>
      <w:r w:rsidRPr="00D225C5">
        <w:rPr>
          <w:rFonts w:ascii="Times New Roman" w:eastAsia="Times New Roman" w:hAnsi="Times New Roman" w:cs="Times New Roman"/>
          <w:color w:val="000000"/>
          <w:sz w:val="24"/>
          <w:szCs w:val="24"/>
          <w:lang w:eastAsia="ru-RU"/>
        </w:rPr>
        <w:t xml:space="preserve"> до фракций размером не более 30 мм. Это обеспечивает их полную </w:t>
      </w:r>
      <w:proofErr w:type="spellStart"/>
      <w:r w:rsidRPr="00D225C5">
        <w:rPr>
          <w:rFonts w:ascii="Times New Roman" w:eastAsia="Times New Roman" w:hAnsi="Times New Roman" w:cs="Times New Roman"/>
          <w:color w:val="000000"/>
          <w:sz w:val="24"/>
          <w:szCs w:val="24"/>
          <w:lang w:eastAsia="ru-RU"/>
        </w:rPr>
        <w:t>поедаемость</w:t>
      </w:r>
      <w:proofErr w:type="spellEnd"/>
      <w:r w:rsidRPr="00D225C5">
        <w:rPr>
          <w:rFonts w:ascii="Times New Roman" w:eastAsia="Times New Roman" w:hAnsi="Times New Roman" w:cs="Times New Roman"/>
          <w:color w:val="000000"/>
          <w:sz w:val="24"/>
          <w:szCs w:val="24"/>
          <w:lang w:eastAsia="ru-RU"/>
        </w:rPr>
        <w:t xml:space="preserve"> животными и высокую</w:t>
      </w:r>
      <w:proofErr w:type="gramStart"/>
      <w:r w:rsidRPr="00D225C5">
        <w:rPr>
          <w:rFonts w:ascii="Times New Roman" w:eastAsia="Times New Roman" w:hAnsi="Times New Roman" w:cs="Times New Roman"/>
          <w:color w:val="000000"/>
          <w:sz w:val="24"/>
          <w:szCs w:val="24"/>
          <w:lang w:eastAsia="ru-RU"/>
        </w:rPr>
        <w:t>.</w:t>
      </w:r>
      <w:proofErr w:type="gramEnd"/>
      <w:r w:rsidRPr="00D225C5">
        <w:rPr>
          <w:rFonts w:ascii="Times New Roman" w:eastAsia="Times New Roman" w:hAnsi="Times New Roman" w:cs="Times New Roman"/>
          <w:color w:val="000000"/>
          <w:sz w:val="24"/>
          <w:szCs w:val="24"/>
          <w:lang w:eastAsia="ru-RU"/>
        </w:rPr>
        <w:t xml:space="preserve"> </w:t>
      </w:r>
      <w:proofErr w:type="gramStart"/>
      <w:r w:rsidRPr="00D225C5">
        <w:rPr>
          <w:rFonts w:ascii="Times New Roman" w:eastAsia="Times New Roman" w:hAnsi="Times New Roman" w:cs="Times New Roman"/>
          <w:color w:val="000000"/>
          <w:sz w:val="24"/>
          <w:szCs w:val="24"/>
          <w:lang w:eastAsia="ru-RU"/>
        </w:rPr>
        <w:t>с</w:t>
      </w:r>
      <w:proofErr w:type="gramEnd"/>
      <w:r w:rsidRPr="00D225C5">
        <w:rPr>
          <w:rFonts w:ascii="Times New Roman" w:eastAsia="Times New Roman" w:hAnsi="Times New Roman" w:cs="Times New Roman"/>
          <w:color w:val="000000"/>
          <w:sz w:val="24"/>
          <w:szCs w:val="24"/>
          <w:lang w:eastAsia="ru-RU"/>
        </w:rPr>
        <w:t xml:space="preserve">тепень </w:t>
      </w:r>
      <w:r w:rsidR="008E4ECB" w:rsidRPr="00D225C5">
        <w:rPr>
          <w:rFonts w:ascii="Times New Roman" w:eastAsia="Times New Roman" w:hAnsi="Times New Roman" w:cs="Times New Roman"/>
          <w:color w:val="000000"/>
          <w:sz w:val="24"/>
          <w:szCs w:val="24"/>
          <w:lang w:eastAsia="ru-RU"/>
        </w:rPr>
        <w:t>усваиваемой</w:t>
      </w:r>
      <w:r w:rsidRPr="00D225C5">
        <w:rPr>
          <w:rFonts w:ascii="Times New Roman" w:eastAsia="Times New Roman" w:hAnsi="Times New Roman" w:cs="Times New Roman"/>
          <w:color w:val="000000"/>
          <w:sz w:val="24"/>
          <w:szCs w:val="24"/>
          <w:lang w:eastAsia="ru-RU"/>
        </w:rPr>
        <w:t>. Одновременно важно подчеркнуть, что потребляя корма в указанном виде, животные способны усвоить больше энергии, чем при друг</w:t>
      </w:r>
      <w:r w:rsidR="008E4ECB" w:rsidRPr="00D225C5">
        <w:rPr>
          <w:rFonts w:ascii="Times New Roman" w:eastAsia="Times New Roman" w:hAnsi="Times New Roman" w:cs="Times New Roman"/>
          <w:color w:val="000000"/>
          <w:sz w:val="24"/>
          <w:szCs w:val="24"/>
          <w:lang w:eastAsia="ru-RU"/>
        </w:rPr>
        <w:t>их</w:t>
      </w:r>
      <w:r w:rsidRPr="00D225C5">
        <w:rPr>
          <w:rFonts w:ascii="Times New Roman" w:eastAsia="Times New Roman" w:hAnsi="Times New Roman" w:cs="Times New Roman"/>
          <w:color w:val="000000"/>
          <w:sz w:val="24"/>
          <w:szCs w:val="24"/>
          <w:lang w:eastAsia="ru-RU"/>
        </w:rPr>
        <w:t xml:space="preserve"> методах кормления.</w:t>
      </w:r>
    </w:p>
    <w:p w:rsidR="004F462E" w:rsidRPr="00D225C5" w:rsidRDefault="004F462E" w:rsidP="004F462E">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Опыт хозяйств, уже применивших описанную технологию, показал, что она позволяет не менее чем на 15% уменьшить годовой расход кормов на 1 центнер полученной продукции. В то же время продуктивность животных повышается не менее чем на 20%. себестоимость</w:t>
      </w:r>
    </w:p>
    <w:p w:rsidR="008E4ECB" w:rsidRPr="00D225C5" w:rsidRDefault="008E4ECB" w:rsidP="008E4ECB">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Особое значение в повышении экономической эффективности сельскохозяйственного производства в сложившихся кризисных условиях приобретает оптимизация структуры посевов, что не требует дополнительных инвестиций, но способствует увеличению производства продукции. </w:t>
      </w:r>
    </w:p>
    <w:p w:rsidR="008E4ECB" w:rsidRPr="00D225C5" w:rsidRDefault="008E4ECB" w:rsidP="008E4ECB">
      <w:pPr>
        <w:widowControl w:val="0"/>
        <w:spacing w:after="0" w:line="240" w:lineRule="auto"/>
        <w:ind w:firstLine="709"/>
        <w:jc w:val="both"/>
        <w:rPr>
          <w:rFonts w:ascii="Times New Roman" w:eastAsia="Times New Roman" w:hAnsi="Times New Roman" w:cs="Times New Roman"/>
          <w:b/>
          <w:sz w:val="24"/>
          <w:szCs w:val="24"/>
          <w:lang w:eastAsia="ru-RU"/>
        </w:rPr>
      </w:pPr>
    </w:p>
    <w:p w:rsidR="004F462E" w:rsidRPr="00D225C5" w:rsidRDefault="004F462E" w:rsidP="001657FA">
      <w:pPr>
        <w:widowControl w:val="0"/>
        <w:spacing w:after="0" w:line="240" w:lineRule="auto"/>
        <w:ind w:firstLine="709"/>
        <w:jc w:val="both"/>
        <w:rPr>
          <w:rFonts w:ascii="Times New Roman" w:eastAsia="Times New Roman" w:hAnsi="Times New Roman" w:cs="Times New Roman"/>
          <w:sz w:val="24"/>
          <w:szCs w:val="24"/>
          <w:lang w:eastAsia="ru-RU"/>
        </w:rPr>
      </w:pPr>
    </w:p>
    <w:p w:rsidR="0009006C" w:rsidRPr="00D225C5" w:rsidRDefault="0009006C" w:rsidP="0009006C">
      <w:pPr>
        <w:spacing w:after="0" w:line="240" w:lineRule="auto"/>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Развитие сельскохозяйственного производства, повышение его устойчивости и экономической эффективности неразрывно связано с отраслью механизации, ее техническим и технологическим перевооружением.</w:t>
      </w:r>
    </w:p>
    <w:p w:rsidR="0009006C" w:rsidRPr="00D225C5" w:rsidRDefault="0009006C" w:rsidP="0009006C">
      <w:pPr>
        <w:spacing w:after="0" w:line="240" w:lineRule="auto"/>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Основные приобретаемые  трактора марки МТЗ и ХТЗ. За 5 лет  приобретено 39 единиц тракторов. Основная доля приходится на 2014  год. Это 17 единиц. </w:t>
      </w:r>
    </w:p>
    <w:p w:rsidR="0009006C" w:rsidRPr="00D225C5" w:rsidRDefault="0009006C" w:rsidP="0009006C">
      <w:pPr>
        <w:spacing w:after="0" w:line="240" w:lineRule="auto"/>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По энергосберегающему направлению упор сделан на сеялки прямого посева и посевные комплексы.</w:t>
      </w:r>
    </w:p>
    <w:p w:rsidR="0009006C" w:rsidRPr="00D225C5" w:rsidRDefault="0009006C" w:rsidP="0009006C">
      <w:pPr>
        <w:spacing w:after="0" w:line="240" w:lineRule="auto"/>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За пятилетний период списалось практически в 2 раза больше тракторов, чем приобретено за тот же промежуток времени. Одной из причин является увеличение цены на сельскохозяйственную технику. </w:t>
      </w:r>
    </w:p>
    <w:p w:rsidR="0009006C" w:rsidRPr="00D225C5" w:rsidRDefault="0009006C" w:rsidP="0009006C">
      <w:pPr>
        <w:spacing w:after="0" w:line="240" w:lineRule="auto"/>
        <w:ind w:firstLine="567"/>
        <w:jc w:val="both"/>
        <w:rPr>
          <w:rFonts w:ascii="Times New Roman" w:eastAsia="Times New Roman" w:hAnsi="Times New Roman" w:cs="Times New Roman"/>
          <w:bCs/>
          <w:sz w:val="24"/>
          <w:szCs w:val="24"/>
          <w:lang w:eastAsia="ru-RU"/>
        </w:rPr>
      </w:pPr>
      <w:r w:rsidRPr="00D225C5">
        <w:rPr>
          <w:rFonts w:ascii="Times New Roman" w:eastAsia="Times New Roman" w:hAnsi="Times New Roman" w:cs="Times New Roman"/>
          <w:sz w:val="24"/>
          <w:szCs w:val="24"/>
          <w:lang w:eastAsia="ru-RU"/>
        </w:rPr>
        <w:t xml:space="preserve">На сегодняшний день более 64 % тракторов  и 60 % автомобилей </w:t>
      </w:r>
      <w:r w:rsidRPr="00D225C5">
        <w:rPr>
          <w:rFonts w:ascii="Times New Roman" w:eastAsia="Times New Roman" w:hAnsi="Times New Roman" w:cs="Times New Roman"/>
          <w:bCs/>
          <w:sz w:val="24"/>
          <w:szCs w:val="24"/>
          <w:lang w:eastAsia="ru-RU"/>
        </w:rPr>
        <w:t>выработало свой срок службы и требует повышенных затрат на поддержание его в работоспособном состоянии. Надежность этой техники остается низкой. Отсюда, имеет место быть возникновению неисправностей  во время сезонных работ. Все эти факторы влияют проведение работ в агротехнические сроки.</w:t>
      </w:r>
    </w:p>
    <w:p w:rsidR="0009006C" w:rsidRPr="00D225C5" w:rsidRDefault="0009006C" w:rsidP="0009006C">
      <w:pPr>
        <w:spacing w:after="0" w:line="240" w:lineRule="auto"/>
        <w:ind w:firstLine="567"/>
        <w:jc w:val="both"/>
        <w:rPr>
          <w:rFonts w:ascii="Times New Roman" w:eastAsia="Times New Roman" w:hAnsi="Times New Roman" w:cs="Times New Roman"/>
          <w:bCs/>
          <w:sz w:val="24"/>
          <w:szCs w:val="24"/>
          <w:lang w:eastAsia="ru-RU"/>
        </w:rPr>
      </w:pPr>
      <w:r w:rsidRPr="00D225C5">
        <w:rPr>
          <w:rFonts w:ascii="Times New Roman" w:eastAsia="Times New Roman" w:hAnsi="Times New Roman" w:cs="Times New Roman"/>
          <w:bCs/>
          <w:sz w:val="24"/>
          <w:szCs w:val="24"/>
          <w:lang w:eastAsia="ru-RU"/>
        </w:rPr>
        <w:t>По направлению заготовки кормов приобретены прицепные и самоходные косилки, кормоуборочные комбайны. Самоходные косилки эффективны не только при заготовке кормов, но и при раздельной уборке зерновых культур.</w:t>
      </w:r>
    </w:p>
    <w:p w:rsidR="00946389" w:rsidRPr="00D225C5" w:rsidRDefault="0009006C" w:rsidP="00946389">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За 5 месяцев 2019 года коэффициент обновления тракторной техники составил 4,4%.</w:t>
      </w:r>
    </w:p>
    <w:p w:rsidR="00946389" w:rsidRPr="00D225C5" w:rsidRDefault="00946389" w:rsidP="00946389">
      <w:pPr>
        <w:spacing w:after="0"/>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 В 2018 году удалось приобрести зерноуборочные комбайны в таких хозяйствах, как ООО «Молния», ООО «Радуга Агро», СПК «Аксакшур». Приобретенная техника </w:t>
      </w:r>
      <w:proofErr w:type="gramStart"/>
      <w:r w:rsidRPr="00D225C5">
        <w:rPr>
          <w:rFonts w:ascii="Times New Roman" w:eastAsia="Times New Roman" w:hAnsi="Times New Roman" w:cs="Times New Roman"/>
          <w:sz w:val="24"/>
          <w:szCs w:val="24"/>
          <w:lang w:eastAsia="ru-RU"/>
        </w:rPr>
        <w:t>пришлась</w:t>
      </w:r>
      <w:proofErr w:type="gramEnd"/>
      <w:r w:rsidRPr="00D225C5">
        <w:rPr>
          <w:rFonts w:ascii="Times New Roman" w:eastAsia="Times New Roman" w:hAnsi="Times New Roman" w:cs="Times New Roman"/>
          <w:sz w:val="24"/>
          <w:szCs w:val="24"/>
          <w:lang w:eastAsia="ru-RU"/>
        </w:rPr>
        <w:t xml:space="preserve"> кстати при уборке зерновых.</w:t>
      </w:r>
    </w:p>
    <w:p w:rsidR="00946389" w:rsidRPr="00D225C5" w:rsidRDefault="00946389" w:rsidP="00946389">
      <w:pPr>
        <w:spacing w:after="0"/>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В связи с изменениями в положении об оказании господдержки на модернизацию техники и оборудования в АПК, в районе процент субсидируемой техники от всей приобретенной  не превышает 10 %.</w:t>
      </w:r>
    </w:p>
    <w:p w:rsidR="00946389" w:rsidRPr="00D225C5" w:rsidRDefault="00946389" w:rsidP="00946389">
      <w:pPr>
        <w:spacing w:after="0"/>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В 2018 году </w:t>
      </w:r>
      <w:proofErr w:type="gramStart"/>
      <w:r w:rsidRPr="00D225C5">
        <w:rPr>
          <w:rFonts w:ascii="Times New Roman" w:eastAsia="Times New Roman" w:hAnsi="Times New Roman" w:cs="Times New Roman"/>
          <w:sz w:val="24"/>
          <w:szCs w:val="24"/>
          <w:lang w:eastAsia="ru-RU"/>
        </w:rPr>
        <w:t>заявились</w:t>
      </w:r>
      <w:proofErr w:type="gramEnd"/>
      <w:r w:rsidRPr="00D225C5">
        <w:rPr>
          <w:rFonts w:ascii="Times New Roman" w:eastAsia="Times New Roman" w:hAnsi="Times New Roman" w:cs="Times New Roman"/>
          <w:sz w:val="24"/>
          <w:szCs w:val="24"/>
          <w:lang w:eastAsia="ru-RU"/>
        </w:rPr>
        <w:t xml:space="preserve"> на субсидии 4 хозяйства и 1 КФХ (ООО «Юлдош», СПК «Родина», СПК «Аксакшур», СПК «Рассвет», КФХ Иванова Н.М.)</w:t>
      </w:r>
    </w:p>
    <w:p w:rsidR="0009006C" w:rsidRPr="00D225C5" w:rsidRDefault="0009006C" w:rsidP="0009006C">
      <w:pPr>
        <w:spacing w:after="0" w:line="240" w:lineRule="auto"/>
        <w:ind w:firstLine="567"/>
        <w:jc w:val="both"/>
        <w:rPr>
          <w:rFonts w:ascii="Times New Roman" w:hAnsi="Times New Roman" w:cs="Times New Roman"/>
          <w:sz w:val="24"/>
          <w:szCs w:val="24"/>
        </w:rPr>
      </w:pPr>
      <w:r w:rsidRPr="00D225C5">
        <w:rPr>
          <w:rFonts w:ascii="Times New Roman" w:hAnsi="Times New Roman" w:cs="Times New Roman"/>
          <w:sz w:val="24"/>
          <w:szCs w:val="24"/>
        </w:rPr>
        <w:lastRenderedPageBreak/>
        <w:t xml:space="preserve">Для качественного и продуктивного приготовления корма для сельскохозяйственных животных, нужен шлейф техники для приготовления сенажа в рукав. Основной плюс этой технологии приготовления корма - сохраняются все питательные вещества. Заготовленные рулоны (в течение не более 2–3 часов с момента прессования) доставляются к месту хранения и с помощью мобильного обмотчика обматываются специальной самоклеящейся пленкой толщиной 0,025 мм. В рулоне после герметизации практически прекращаются дыхание клеток и нежелательные микробиологические процессы, благодаря чему получаемый корм по своей питательности почти не уступает исходному сырью. </w:t>
      </w:r>
    </w:p>
    <w:p w:rsidR="00132C5C" w:rsidRPr="00D225C5" w:rsidRDefault="0009006C" w:rsidP="0009006C">
      <w:pPr>
        <w:spacing w:after="0" w:line="240" w:lineRule="auto"/>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По такой технологии заготавливает корм только ООО «Юлдош». </w:t>
      </w:r>
      <w:proofErr w:type="gramStart"/>
      <w:r w:rsidRPr="00D225C5">
        <w:rPr>
          <w:rFonts w:ascii="Times New Roman" w:hAnsi="Times New Roman" w:cs="Times New Roman"/>
          <w:sz w:val="24"/>
          <w:szCs w:val="24"/>
        </w:rPr>
        <w:t>Отрадно</w:t>
      </w:r>
      <w:proofErr w:type="gramEnd"/>
      <w:r w:rsidRPr="00D225C5">
        <w:rPr>
          <w:rFonts w:ascii="Times New Roman" w:hAnsi="Times New Roman" w:cs="Times New Roman"/>
          <w:sz w:val="24"/>
          <w:szCs w:val="24"/>
        </w:rPr>
        <w:t xml:space="preserve"> что в 2019 году ООО «Байситово» та</w:t>
      </w:r>
      <w:r w:rsidR="00946389" w:rsidRPr="00D225C5">
        <w:rPr>
          <w:rFonts w:ascii="Times New Roman" w:hAnsi="Times New Roman" w:cs="Times New Roman"/>
          <w:sz w:val="24"/>
          <w:szCs w:val="24"/>
        </w:rPr>
        <w:t>к</w:t>
      </w:r>
      <w:r w:rsidRPr="00D225C5">
        <w:rPr>
          <w:rFonts w:ascii="Times New Roman" w:hAnsi="Times New Roman" w:cs="Times New Roman"/>
          <w:sz w:val="24"/>
          <w:szCs w:val="24"/>
        </w:rPr>
        <w:t xml:space="preserve"> же приобрели весь шле</w:t>
      </w:r>
      <w:r w:rsidR="00946389" w:rsidRPr="00D225C5">
        <w:rPr>
          <w:rFonts w:ascii="Times New Roman" w:hAnsi="Times New Roman" w:cs="Times New Roman"/>
          <w:sz w:val="24"/>
          <w:szCs w:val="24"/>
        </w:rPr>
        <w:t>йф техники для данной технологии.</w:t>
      </w:r>
      <w:r w:rsidRPr="00D225C5">
        <w:rPr>
          <w:rFonts w:ascii="Times New Roman" w:hAnsi="Times New Roman" w:cs="Times New Roman"/>
          <w:sz w:val="24"/>
          <w:szCs w:val="24"/>
        </w:rPr>
        <w:t xml:space="preserve"> </w:t>
      </w:r>
    </w:p>
    <w:p w:rsidR="0009006C" w:rsidRPr="00D225C5" w:rsidRDefault="00132C5C" w:rsidP="0009006C">
      <w:pPr>
        <w:spacing w:after="0" w:line="240" w:lineRule="auto"/>
        <w:ind w:firstLine="567"/>
        <w:jc w:val="both"/>
        <w:rPr>
          <w:rFonts w:ascii="Times New Roman" w:hAnsi="Times New Roman" w:cs="Times New Roman"/>
          <w:sz w:val="24"/>
          <w:szCs w:val="24"/>
        </w:rPr>
      </w:pPr>
      <w:r w:rsidRPr="00D225C5">
        <w:rPr>
          <w:rFonts w:ascii="Times New Roman" w:hAnsi="Times New Roman" w:cs="Times New Roman"/>
          <w:sz w:val="24"/>
          <w:szCs w:val="24"/>
        </w:rPr>
        <w:t>К уборке урожая 2019 года закупается новая современная техника. Новые комбайны поступили в ООО «Югдон» - комбайн «Акрос-550» – 1 ед., ООО «Молния» - комбайн «Вектор-410» – 1 ед.  На первое полугодие сельскохозяйственными предприятиями потрачено  69 552 985,54 рублей на модернизацию и обновление техники, количество приобретенной техники составило 37 единиц техники и оборудования.</w:t>
      </w:r>
    </w:p>
    <w:p w:rsidR="00946389" w:rsidRPr="00D225C5" w:rsidRDefault="0038599F" w:rsidP="00946389">
      <w:pPr>
        <w:spacing w:after="0" w:line="240" w:lineRule="auto"/>
        <w:ind w:firstLine="567"/>
        <w:jc w:val="center"/>
        <w:rPr>
          <w:rFonts w:ascii="Times New Roman" w:eastAsia="Times New Roman" w:hAnsi="Times New Roman" w:cs="Times New Roman"/>
          <w:b/>
          <w:sz w:val="24"/>
          <w:szCs w:val="24"/>
          <w:lang w:eastAsia="ru-RU"/>
        </w:rPr>
      </w:pPr>
      <w:r w:rsidRPr="00D225C5">
        <w:rPr>
          <w:rFonts w:ascii="Times New Roman" w:hAnsi="Times New Roman" w:cs="Times New Roman"/>
          <w:b/>
          <w:sz w:val="24"/>
          <w:szCs w:val="24"/>
        </w:rPr>
        <w:t xml:space="preserve">Меры повышение эффективности отрасли </w:t>
      </w:r>
      <w:r w:rsidR="00946389" w:rsidRPr="00D225C5">
        <w:rPr>
          <w:rFonts w:ascii="Times New Roman" w:hAnsi="Times New Roman" w:cs="Times New Roman"/>
          <w:b/>
          <w:sz w:val="24"/>
          <w:szCs w:val="24"/>
        </w:rPr>
        <w:t>механизации</w:t>
      </w:r>
    </w:p>
    <w:p w:rsidR="00DD28E2" w:rsidRPr="00D225C5" w:rsidRDefault="00946389" w:rsidP="00DD28E2">
      <w:pPr>
        <w:spacing w:after="0" w:line="240" w:lineRule="auto"/>
        <w:ind w:firstLine="567"/>
        <w:jc w:val="both"/>
        <w:rPr>
          <w:rFonts w:ascii="Times New Roman" w:eastAsia="Times New Roman" w:hAnsi="Times New Roman" w:cs="Times New Roman"/>
          <w:bCs/>
          <w:sz w:val="24"/>
          <w:szCs w:val="24"/>
          <w:lang w:eastAsia="ru-RU"/>
        </w:rPr>
      </w:pPr>
      <w:r w:rsidRPr="00D225C5">
        <w:rPr>
          <w:rFonts w:ascii="Times New Roman" w:hAnsi="Times New Roman" w:cs="Times New Roman"/>
          <w:b/>
          <w:sz w:val="24"/>
          <w:szCs w:val="24"/>
        </w:rPr>
        <w:t>1)</w:t>
      </w:r>
      <w:r w:rsidRPr="00D225C5">
        <w:rPr>
          <w:rFonts w:ascii="Times New Roman" w:eastAsia="Times New Roman" w:hAnsi="Times New Roman" w:cs="Times New Roman"/>
          <w:bCs/>
          <w:sz w:val="24"/>
          <w:szCs w:val="24"/>
          <w:lang w:eastAsia="ru-RU"/>
        </w:rPr>
        <w:t xml:space="preserve"> обновление машинно-тракторного парка, соответствующим современным требования и технологиям.  </w:t>
      </w:r>
    </w:p>
    <w:p w:rsidR="004862F7" w:rsidRPr="00D225C5" w:rsidRDefault="004862F7" w:rsidP="004862F7">
      <w:pPr>
        <w:spacing w:after="0" w:line="240" w:lineRule="auto"/>
        <w:ind w:firstLine="567"/>
        <w:jc w:val="both"/>
        <w:rPr>
          <w:rFonts w:ascii="Times New Roman" w:eastAsia="Times New Roman" w:hAnsi="Times New Roman" w:cs="Times New Roman"/>
          <w:bCs/>
          <w:sz w:val="24"/>
          <w:szCs w:val="24"/>
          <w:lang w:eastAsia="ru-RU"/>
        </w:rPr>
      </w:pPr>
      <w:r w:rsidRPr="00D225C5">
        <w:rPr>
          <w:rFonts w:ascii="Times New Roman" w:eastAsia="Times New Roman" w:hAnsi="Times New Roman" w:cs="Times New Roman"/>
          <w:bCs/>
          <w:sz w:val="24"/>
          <w:szCs w:val="24"/>
          <w:lang w:eastAsia="ru-RU"/>
        </w:rPr>
        <w:t>Характерным направлением развития механизации является увеличение единичных мощностей машин. Это не только позволяет сократить затраты, но и дает возможность ускорить выполнение отдельных производственных процессов. Например, увеличение мощности сельскохозяйственных машин позволяет провести полевые и уборочные работы в оптимальные, самые короткие сроки.</w:t>
      </w:r>
    </w:p>
    <w:p w:rsidR="00132C5C" w:rsidRPr="00D225C5" w:rsidRDefault="00132C5C" w:rsidP="00132C5C">
      <w:pPr>
        <w:spacing w:after="0" w:line="240" w:lineRule="auto"/>
        <w:ind w:firstLine="567"/>
        <w:jc w:val="both"/>
        <w:rPr>
          <w:rFonts w:ascii="Times New Roman" w:eastAsia="Times New Roman" w:hAnsi="Times New Roman" w:cs="Times New Roman"/>
          <w:bCs/>
          <w:sz w:val="24"/>
          <w:szCs w:val="24"/>
          <w:lang w:eastAsia="ru-RU"/>
        </w:rPr>
      </w:pPr>
      <w:r w:rsidRPr="00D225C5">
        <w:rPr>
          <w:rFonts w:ascii="Times New Roman" w:eastAsia="Times New Roman" w:hAnsi="Times New Roman" w:cs="Times New Roman"/>
          <w:bCs/>
          <w:sz w:val="24"/>
          <w:szCs w:val="24"/>
          <w:lang w:eastAsia="ru-RU"/>
        </w:rPr>
        <w:t xml:space="preserve">Для бесперебойной и своевременной уборки урожая зерновых необходимо обновить и модернизировать зерноуборочные комбайны в таких хозяйствах как: ООО «Восток-Агро», ГУП п-з имени 10 лет УАССР, ООО «Радуга-Агро», ООО «Байситово», ООО «Юлдош», ООО «Ильинское». </w:t>
      </w:r>
    </w:p>
    <w:p w:rsidR="00132C5C" w:rsidRPr="00D225C5" w:rsidRDefault="00132C5C" w:rsidP="00132C5C">
      <w:pPr>
        <w:spacing w:after="0" w:line="240" w:lineRule="auto"/>
        <w:ind w:firstLine="567"/>
        <w:jc w:val="both"/>
        <w:rPr>
          <w:rFonts w:ascii="Times New Roman" w:eastAsia="Times New Roman" w:hAnsi="Times New Roman" w:cs="Times New Roman"/>
          <w:bCs/>
          <w:sz w:val="24"/>
          <w:szCs w:val="24"/>
          <w:lang w:eastAsia="ru-RU"/>
        </w:rPr>
      </w:pPr>
      <w:r w:rsidRPr="00D225C5">
        <w:rPr>
          <w:rFonts w:ascii="Times New Roman" w:eastAsia="Times New Roman" w:hAnsi="Times New Roman" w:cs="Times New Roman"/>
          <w:bCs/>
          <w:sz w:val="24"/>
          <w:szCs w:val="24"/>
          <w:lang w:eastAsia="ru-RU"/>
        </w:rPr>
        <w:t xml:space="preserve">Необходимо приобрести по 1-ой единице </w:t>
      </w:r>
      <w:proofErr w:type="spellStart"/>
      <w:r w:rsidRPr="00D225C5">
        <w:rPr>
          <w:rFonts w:ascii="Times New Roman" w:eastAsia="Times New Roman" w:hAnsi="Times New Roman" w:cs="Times New Roman"/>
          <w:bCs/>
          <w:sz w:val="24"/>
          <w:szCs w:val="24"/>
          <w:lang w:eastAsia="ru-RU"/>
        </w:rPr>
        <w:t>энергонасыщенного</w:t>
      </w:r>
      <w:proofErr w:type="spellEnd"/>
      <w:r w:rsidRPr="00D225C5">
        <w:rPr>
          <w:rFonts w:ascii="Times New Roman" w:eastAsia="Times New Roman" w:hAnsi="Times New Roman" w:cs="Times New Roman"/>
          <w:bCs/>
          <w:sz w:val="24"/>
          <w:szCs w:val="24"/>
          <w:lang w:eastAsia="ru-RU"/>
        </w:rPr>
        <w:t xml:space="preserve"> трактора в хозяйствах: ООО «Ильинское», ООО «Байситово», ООО «Малопургинский», ООО «Уромское», СПК «Восход», СПК «Югдон», СПК «Аксакшур», СПК «Надежда», ГУП п-з имени 10 лет УАССР, ООО «Радуга-Агро». </w:t>
      </w:r>
    </w:p>
    <w:p w:rsidR="00132C5C" w:rsidRPr="00D225C5" w:rsidRDefault="00132C5C" w:rsidP="00132C5C">
      <w:pPr>
        <w:spacing w:after="0" w:line="240" w:lineRule="auto"/>
        <w:ind w:firstLine="567"/>
        <w:jc w:val="both"/>
        <w:rPr>
          <w:rFonts w:ascii="Times New Roman" w:eastAsia="Times New Roman" w:hAnsi="Times New Roman" w:cs="Times New Roman"/>
          <w:bCs/>
          <w:sz w:val="24"/>
          <w:szCs w:val="24"/>
          <w:lang w:eastAsia="ru-RU"/>
        </w:rPr>
      </w:pPr>
      <w:r w:rsidRPr="00D225C5">
        <w:rPr>
          <w:rFonts w:ascii="Times New Roman" w:eastAsia="Times New Roman" w:hAnsi="Times New Roman" w:cs="Times New Roman"/>
          <w:bCs/>
          <w:sz w:val="24"/>
          <w:szCs w:val="24"/>
          <w:lang w:eastAsia="ru-RU"/>
        </w:rPr>
        <w:t>Кормоуборочных комбайнов обновить требуется в хозяйствах: ООО «Ильинское», СПК «Восход», ООО «Малопургинский», СПК «Рассвет», СПК «Родина», ООО «Юлдош», ГУП п-з имени 10 лет УАССР.</w:t>
      </w:r>
    </w:p>
    <w:p w:rsidR="008E4ECB" w:rsidRPr="00D225C5" w:rsidRDefault="008E4ECB" w:rsidP="008E4ECB">
      <w:pPr>
        <w:spacing w:after="0" w:line="240" w:lineRule="auto"/>
        <w:ind w:firstLine="567"/>
        <w:jc w:val="both"/>
        <w:rPr>
          <w:rFonts w:ascii="Times New Roman" w:eastAsia="Times New Roman" w:hAnsi="Times New Roman" w:cs="Times New Roman"/>
          <w:bCs/>
          <w:sz w:val="24"/>
          <w:szCs w:val="24"/>
          <w:lang w:eastAsia="ru-RU"/>
        </w:rPr>
      </w:pPr>
      <w:r w:rsidRPr="00D225C5">
        <w:rPr>
          <w:rFonts w:ascii="Times New Roman" w:eastAsia="Times New Roman" w:hAnsi="Times New Roman" w:cs="Times New Roman"/>
          <w:bCs/>
          <w:sz w:val="24"/>
          <w:szCs w:val="24"/>
          <w:lang w:eastAsia="ru-RU"/>
        </w:rPr>
        <w:t>В условиях дефицита материальных средств необходимо использовать ресурсосберегающие технологии. Расчеты показывают, что применение ресурсосберегающей технологии возделывания комовой свеклы позволяет повысить производительность труда в 1,5—2 раза, снизить расход топлива и смазочных материалов на 25—30%, а себестоимость единицы продукции — на 35—40%.</w:t>
      </w:r>
    </w:p>
    <w:p w:rsidR="00946389" w:rsidRPr="00D225C5" w:rsidRDefault="00946389" w:rsidP="00946389">
      <w:pPr>
        <w:spacing w:after="0" w:line="240" w:lineRule="auto"/>
        <w:ind w:firstLine="567"/>
        <w:jc w:val="both"/>
        <w:rPr>
          <w:rFonts w:ascii="Times New Roman" w:eastAsia="Times New Roman" w:hAnsi="Times New Roman" w:cs="Times New Roman"/>
          <w:bCs/>
          <w:sz w:val="24"/>
          <w:szCs w:val="24"/>
          <w:lang w:eastAsia="ru-RU"/>
        </w:rPr>
      </w:pPr>
      <w:r w:rsidRPr="00D225C5">
        <w:rPr>
          <w:rFonts w:ascii="Times New Roman" w:eastAsia="Times New Roman" w:hAnsi="Times New Roman" w:cs="Times New Roman"/>
          <w:b/>
          <w:bCs/>
          <w:sz w:val="24"/>
          <w:szCs w:val="24"/>
          <w:lang w:eastAsia="ru-RU"/>
        </w:rPr>
        <w:t>2)</w:t>
      </w:r>
      <w:r w:rsidRPr="00D225C5">
        <w:rPr>
          <w:rFonts w:ascii="Times New Roman" w:eastAsia="Times New Roman" w:hAnsi="Times New Roman" w:cs="Times New Roman"/>
          <w:bCs/>
          <w:sz w:val="24"/>
          <w:szCs w:val="24"/>
          <w:lang w:eastAsia="ru-RU"/>
        </w:rPr>
        <w:t xml:space="preserve"> ремонт зданий гаражей и ремонтных мастерских (необходимо создать условия для ремонта сельскохозяйственной техники в зимний период).</w:t>
      </w:r>
    </w:p>
    <w:p w:rsidR="00946389" w:rsidRPr="00D225C5" w:rsidRDefault="00946389" w:rsidP="00946389">
      <w:pPr>
        <w:spacing w:after="0" w:line="240" w:lineRule="auto"/>
        <w:ind w:firstLine="567"/>
        <w:jc w:val="both"/>
        <w:rPr>
          <w:rFonts w:ascii="Times New Roman" w:eastAsia="Times New Roman" w:hAnsi="Times New Roman" w:cs="Times New Roman"/>
          <w:bCs/>
          <w:sz w:val="24"/>
          <w:szCs w:val="24"/>
          <w:lang w:eastAsia="ru-RU"/>
        </w:rPr>
      </w:pPr>
      <w:r w:rsidRPr="00D225C5">
        <w:rPr>
          <w:rFonts w:ascii="Times New Roman" w:eastAsia="Times New Roman" w:hAnsi="Times New Roman" w:cs="Times New Roman"/>
          <w:b/>
          <w:bCs/>
          <w:sz w:val="24"/>
          <w:szCs w:val="24"/>
          <w:lang w:eastAsia="ru-RU"/>
        </w:rPr>
        <w:t>3)</w:t>
      </w:r>
      <w:r w:rsidRPr="00D225C5">
        <w:rPr>
          <w:rFonts w:ascii="Times New Roman" w:eastAsia="Times New Roman" w:hAnsi="Times New Roman" w:cs="Times New Roman"/>
          <w:bCs/>
          <w:sz w:val="24"/>
          <w:szCs w:val="24"/>
          <w:lang w:eastAsia="ru-RU"/>
        </w:rPr>
        <w:t xml:space="preserve"> необходимы твердые площадки для ремонта и хранения сельскохозяйственной техники.</w:t>
      </w:r>
    </w:p>
    <w:p w:rsidR="00946389" w:rsidRPr="00D225C5" w:rsidRDefault="00946389" w:rsidP="00946389">
      <w:pPr>
        <w:ind w:firstLine="567"/>
        <w:jc w:val="both"/>
        <w:rPr>
          <w:rFonts w:ascii="Times New Roman" w:eastAsia="Times New Roman" w:hAnsi="Times New Roman" w:cs="Times New Roman"/>
          <w:bCs/>
          <w:sz w:val="24"/>
          <w:szCs w:val="24"/>
          <w:lang w:eastAsia="ru-RU"/>
        </w:rPr>
      </w:pPr>
      <w:proofErr w:type="gramStart"/>
      <w:r w:rsidRPr="00D225C5">
        <w:rPr>
          <w:rFonts w:ascii="Times New Roman" w:eastAsia="Times New Roman" w:hAnsi="Times New Roman" w:cs="Times New Roman"/>
          <w:b/>
          <w:bCs/>
          <w:sz w:val="24"/>
          <w:szCs w:val="24"/>
          <w:lang w:eastAsia="ru-RU"/>
        </w:rPr>
        <w:t>4)</w:t>
      </w:r>
      <w:r w:rsidRPr="00D225C5">
        <w:rPr>
          <w:rFonts w:ascii="Times New Roman" w:eastAsia="Times New Roman" w:hAnsi="Times New Roman" w:cs="Times New Roman"/>
          <w:bCs/>
          <w:sz w:val="24"/>
          <w:szCs w:val="24"/>
          <w:lang w:eastAsia="ru-RU"/>
        </w:rPr>
        <w:t xml:space="preserve"> необходимо произвести отсыпку  подъездный путей в машинно-тракторный парк.</w:t>
      </w:r>
      <w:proofErr w:type="gramEnd"/>
    </w:p>
    <w:p w:rsidR="00A73B79" w:rsidRPr="00D225C5" w:rsidRDefault="00AA2DDE" w:rsidP="00A73B79">
      <w:pPr>
        <w:spacing w:after="0"/>
        <w:ind w:firstLine="567"/>
        <w:jc w:val="both"/>
        <w:rPr>
          <w:rFonts w:ascii="Times New Roman" w:hAnsi="Times New Roman" w:cs="Times New Roman"/>
          <w:bCs/>
          <w:sz w:val="24"/>
          <w:szCs w:val="24"/>
        </w:rPr>
      </w:pPr>
      <w:r w:rsidRPr="00D225C5">
        <w:rPr>
          <w:rFonts w:ascii="Times New Roman" w:hAnsi="Times New Roman" w:cs="Times New Roman"/>
          <w:sz w:val="24"/>
          <w:szCs w:val="24"/>
        </w:rPr>
        <w:t>Степень развития сельского хозяйства влияет в большей части на жизненный уровень и благосостояние населения</w:t>
      </w:r>
      <w:r w:rsidR="00A73B79" w:rsidRPr="00D225C5">
        <w:rPr>
          <w:rFonts w:ascii="Times New Roman" w:hAnsi="Times New Roman" w:cs="Times New Roman"/>
          <w:sz w:val="24"/>
          <w:szCs w:val="24"/>
        </w:rPr>
        <w:t>.</w:t>
      </w:r>
      <w:r w:rsidR="00A73B79" w:rsidRPr="00D225C5">
        <w:rPr>
          <w:rFonts w:ascii="Times New Roman" w:hAnsi="Times New Roman" w:cs="Times New Roman"/>
          <w:bCs/>
          <w:sz w:val="24"/>
          <w:szCs w:val="24"/>
        </w:rPr>
        <w:t xml:space="preserve"> Главными приоритетами в работе были и остаются формирование благоприятных условий для развития сельского хозяйства и территории района, улучшение качества жизни населения, стремление делать наш район более уютным и комфортным для жизни. Конечно, далеко не на все хватает ресурсов и возможностей, и, тем не менее, у нас есть определенные результаты в этой работе.</w:t>
      </w:r>
    </w:p>
    <w:p w:rsidR="00197086" w:rsidRPr="00D225C5" w:rsidRDefault="00A73B79" w:rsidP="00A73B79">
      <w:pPr>
        <w:spacing w:after="0"/>
        <w:ind w:firstLine="567"/>
        <w:jc w:val="both"/>
        <w:rPr>
          <w:rFonts w:ascii="Times New Roman" w:hAnsi="Times New Roman" w:cs="Times New Roman"/>
          <w:sz w:val="24"/>
          <w:szCs w:val="24"/>
        </w:rPr>
      </w:pPr>
      <w:r w:rsidRPr="00D225C5">
        <w:rPr>
          <w:rFonts w:ascii="Times New Roman" w:hAnsi="Times New Roman" w:cs="Times New Roman"/>
          <w:bCs/>
          <w:sz w:val="24"/>
          <w:szCs w:val="24"/>
        </w:rPr>
        <w:lastRenderedPageBreak/>
        <w:t>Важным условием развития сельского хозяйства является обеспе</w:t>
      </w:r>
      <w:r w:rsidRPr="00D225C5">
        <w:rPr>
          <w:rFonts w:ascii="Times New Roman" w:hAnsi="Times New Roman" w:cs="Times New Roman"/>
          <w:bCs/>
          <w:sz w:val="24"/>
          <w:szCs w:val="24"/>
        </w:rPr>
        <w:softHyphen/>
        <w:t>чение его социальной инфраструктуры: подготовка и закрепление кад</w:t>
      </w:r>
      <w:r w:rsidRPr="00D225C5">
        <w:rPr>
          <w:rFonts w:ascii="Times New Roman" w:hAnsi="Times New Roman" w:cs="Times New Roman"/>
          <w:bCs/>
          <w:sz w:val="24"/>
          <w:szCs w:val="24"/>
        </w:rPr>
        <w:softHyphen/>
        <w:t>ров на селе, обеспечение потребностей населения в жилье, комму</w:t>
      </w:r>
      <w:r w:rsidRPr="00D225C5">
        <w:rPr>
          <w:rFonts w:ascii="Times New Roman" w:hAnsi="Times New Roman" w:cs="Times New Roman"/>
          <w:bCs/>
          <w:sz w:val="24"/>
          <w:szCs w:val="24"/>
        </w:rPr>
        <w:softHyphen/>
        <w:t>нальных и бытовых услугах, транспортном сообщении, связи, каче</w:t>
      </w:r>
      <w:r w:rsidRPr="00D225C5">
        <w:rPr>
          <w:rFonts w:ascii="Times New Roman" w:hAnsi="Times New Roman" w:cs="Times New Roman"/>
          <w:bCs/>
          <w:sz w:val="24"/>
          <w:szCs w:val="24"/>
        </w:rPr>
        <w:softHyphen/>
        <w:t>ственных и доступных услугах муниципальных учреждений образо</w:t>
      </w:r>
      <w:r w:rsidRPr="00D225C5">
        <w:rPr>
          <w:rFonts w:ascii="Times New Roman" w:hAnsi="Times New Roman" w:cs="Times New Roman"/>
          <w:bCs/>
          <w:sz w:val="24"/>
          <w:szCs w:val="24"/>
        </w:rPr>
        <w:softHyphen/>
        <w:t>вания, здравоохранения, культуры. На комплексное решение дан</w:t>
      </w:r>
      <w:r w:rsidRPr="00D225C5">
        <w:rPr>
          <w:rFonts w:ascii="Times New Roman" w:hAnsi="Times New Roman" w:cs="Times New Roman"/>
          <w:bCs/>
          <w:sz w:val="24"/>
          <w:szCs w:val="24"/>
        </w:rPr>
        <w:softHyphen/>
        <w:t>ной задачи направлены региональные программы социального раз</w:t>
      </w:r>
      <w:r w:rsidRPr="00D225C5">
        <w:rPr>
          <w:rFonts w:ascii="Times New Roman" w:hAnsi="Times New Roman" w:cs="Times New Roman"/>
          <w:bCs/>
          <w:sz w:val="24"/>
          <w:szCs w:val="24"/>
        </w:rPr>
        <w:softHyphen/>
        <w:t>вития села</w:t>
      </w:r>
      <w:r w:rsidR="00197086" w:rsidRPr="00D225C5">
        <w:rPr>
          <w:rFonts w:ascii="Times New Roman" w:hAnsi="Times New Roman" w:cs="Times New Roman"/>
          <w:bCs/>
          <w:sz w:val="24"/>
          <w:szCs w:val="24"/>
        </w:rPr>
        <w:t>.</w:t>
      </w:r>
      <w:r w:rsidRPr="00D225C5">
        <w:rPr>
          <w:rFonts w:ascii="Times New Roman" w:hAnsi="Times New Roman" w:cs="Times New Roman"/>
          <w:bCs/>
          <w:sz w:val="24"/>
          <w:szCs w:val="24"/>
        </w:rPr>
        <w:t xml:space="preserve"> </w:t>
      </w:r>
    </w:p>
    <w:p w:rsidR="00197086" w:rsidRPr="00D225C5" w:rsidRDefault="00197086" w:rsidP="00197086">
      <w:pPr>
        <w:spacing w:after="0"/>
        <w:ind w:firstLine="567"/>
        <w:jc w:val="both"/>
        <w:rPr>
          <w:rFonts w:ascii="Times New Roman" w:hAnsi="Times New Roman" w:cs="Times New Roman"/>
          <w:bCs/>
          <w:sz w:val="24"/>
          <w:szCs w:val="24"/>
        </w:rPr>
      </w:pPr>
      <w:r w:rsidRPr="00D225C5">
        <w:rPr>
          <w:rFonts w:ascii="Times New Roman" w:hAnsi="Times New Roman" w:cs="Times New Roman"/>
          <w:bCs/>
          <w:sz w:val="24"/>
          <w:szCs w:val="24"/>
        </w:rPr>
        <w:t>С 01 ноября 2018 года в МСХ и П УР в рамках программы «Устойчивое развитие сельских территорий» проводился прием документов на участие в конкурсном отборе проектов местных инициатив граждан, проживающих в сельской местности. От нашего района из 15 муниципальных поселений заявлено 7, проекты которых направлены на создание и обустройства зон отдыха, детских и спортивных площадок, сохранение и восстановление природных ландшафтов и сохранение национальных культурных традиций. 3 проекта выиграли грант.</w:t>
      </w:r>
    </w:p>
    <w:p w:rsidR="00197086" w:rsidRPr="00D225C5" w:rsidRDefault="00197086" w:rsidP="00197086">
      <w:pPr>
        <w:spacing w:after="0"/>
        <w:ind w:firstLine="567"/>
        <w:jc w:val="both"/>
        <w:rPr>
          <w:rFonts w:ascii="Times New Roman" w:hAnsi="Times New Roman" w:cs="Times New Roman"/>
          <w:sz w:val="24"/>
          <w:szCs w:val="24"/>
        </w:rPr>
      </w:pPr>
      <w:r w:rsidRPr="00D225C5">
        <w:rPr>
          <w:rFonts w:ascii="Times New Roman" w:hAnsi="Times New Roman" w:cs="Times New Roman"/>
          <w:bCs/>
          <w:sz w:val="24"/>
          <w:szCs w:val="24"/>
        </w:rPr>
        <w:t xml:space="preserve">Для развития территорий сельских поселений </w:t>
      </w:r>
      <w:r w:rsidRPr="00D225C5">
        <w:rPr>
          <w:rFonts w:ascii="Times New Roman" w:hAnsi="Times New Roman" w:cs="Times New Roman"/>
          <w:sz w:val="24"/>
          <w:szCs w:val="24"/>
        </w:rPr>
        <w:t xml:space="preserve">в 2018 году проведена большая работа по ликвидации неиспользуемых скотомогильников (биотермических ям). Из существующих 18 скотомогильников </w:t>
      </w:r>
      <w:proofErr w:type="gramStart"/>
      <w:r w:rsidRPr="00D225C5">
        <w:rPr>
          <w:rFonts w:ascii="Times New Roman" w:hAnsi="Times New Roman" w:cs="Times New Roman"/>
          <w:sz w:val="24"/>
          <w:szCs w:val="24"/>
        </w:rPr>
        <w:t>ликвидированы</w:t>
      </w:r>
      <w:proofErr w:type="gramEnd"/>
      <w:r w:rsidRPr="00D225C5">
        <w:rPr>
          <w:rFonts w:ascii="Times New Roman" w:hAnsi="Times New Roman" w:cs="Times New Roman"/>
          <w:sz w:val="24"/>
          <w:szCs w:val="24"/>
        </w:rPr>
        <w:t xml:space="preserve"> 12. На общую сумму 804815,15 рублей. Финансирование проведено в рамках </w:t>
      </w:r>
      <w:r w:rsidRPr="00D225C5">
        <w:rPr>
          <w:rFonts w:ascii="Times New Roman" w:hAnsi="Times New Roman" w:cs="Times New Roman"/>
          <w:bCs/>
          <w:sz w:val="24"/>
          <w:szCs w:val="24"/>
        </w:rPr>
        <w:t>подпрограммы «Развитие сельского хозяйства и расширение рынка сельскохозяйственной продукции» муниципальной программы</w:t>
      </w:r>
      <w:r w:rsidRPr="00D225C5">
        <w:rPr>
          <w:rFonts w:ascii="Times New Roman" w:eastAsia="Times New Roman" w:hAnsi="Times New Roman" w:cs="Times New Roman"/>
          <w:b/>
          <w:bCs/>
          <w:sz w:val="24"/>
          <w:szCs w:val="24"/>
          <w:lang w:eastAsia="ru-RU"/>
        </w:rPr>
        <w:t xml:space="preserve"> </w:t>
      </w:r>
      <w:r w:rsidRPr="00D225C5">
        <w:rPr>
          <w:rFonts w:ascii="Times New Roman" w:hAnsi="Times New Roman" w:cs="Times New Roman"/>
          <w:bCs/>
          <w:sz w:val="24"/>
          <w:szCs w:val="24"/>
        </w:rPr>
        <w:t xml:space="preserve">«Создание условий для устойчивого экономического развития» на 2015-2020 годы в части мероприятий по созданию условий для развития скотоводства и овощеводства. </w:t>
      </w:r>
      <w:r w:rsidRPr="00D225C5">
        <w:rPr>
          <w:rFonts w:ascii="Times New Roman" w:hAnsi="Times New Roman" w:cs="Times New Roman"/>
          <w:sz w:val="24"/>
          <w:szCs w:val="24"/>
        </w:rPr>
        <w:t>Ликвидация неиспользуемых скотомогильников (биотермических) ям позволить развивать инфраструктуру поселений.</w:t>
      </w:r>
    </w:p>
    <w:p w:rsidR="0027738B" w:rsidRPr="00D225C5" w:rsidRDefault="0027738B" w:rsidP="0027738B">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В целом, несмотря на некоторые трудности, развитие сельского хозяйства проходит гармонично.  Важно снизить влияние сдерживающих факторов на отрасль, обеспечить нормальные условия для развития АПК. Рассмотрев особенности развития сельского хозяйства, можно отметить высокое влияние государственной поддержки в процессе развития отрасли. </w:t>
      </w:r>
    </w:p>
    <w:p w:rsidR="007A6AEE" w:rsidRPr="00D225C5" w:rsidRDefault="007A6AEE" w:rsidP="0027738B">
      <w:pPr>
        <w:spacing w:after="0"/>
        <w:ind w:firstLine="567"/>
        <w:jc w:val="both"/>
        <w:rPr>
          <w:rFonts w:ascii="Times New Roman" w:hAnsi="Times New Roman" w:cs="Times New Roman"/>
          <w:color w:val="000000"/>
          <w:spacing w:val="3"/>
          <w:sz w:val="24"/>
          <w:szCs w:val="24"/>
        </w:rPr>
      </w:pPr>
      <w:r w:rsidRPr="00D225C5">
        <w:rPr>
          <w:rFonts w:ascii="Times New Roman" w:hAnsi="Times New Roman" w:cs="Times New Roman"/>
          <w:color w:val="000000"/>
          <w:spacing w:val="3"/>
          <w:sz w:val="24"/>
          <w:szCs w:val="24"/>
        </w:rPr>
        <w:t xml:space="preserve">Сельские территории слабо обеспечены основными социальными благами, там недостаточно развита инфраструктура, низкое качество жилья, образования, медицинских услуг. Не решая эти проблеме тяжело удержать и привлечь молодежь на село. </w:t>
      </w:r>
    </w:p>
    <w:p w:rsidR="007A6AEE" w:rsidRPr="00D225C5" w:rsidRDefault="007A6AEE" w:rsidP="007A6AEE">
      <w:pPr>
        <w:spacing w:after="0"/>
        <w:ind w:firstLine="567"/>
        <w:jc w:val="both"/>
        <w:rPr>
          <w:rFonts w:ascii="Arial" w:hAnsi="Arial" w:cs="Arial"/>
          <w:b/>
          <w:bCs/>
          <w:color w:val="000000"/>
          <w:spacing w:val="3"/>
          <w:sz w:val="24"/>
          <w:szCs w:val="24"/>
        </w:rPr>
      </w:pPr>
      <w:r w:rsidRPr="00D225C5">
        <w:rPr>
          <w:rFonts w:ascii="Times New Roman" w:hAnsi="Times New Roman" w:cs="Times New Roman"/>
          <w:color w:val="000000"/>
          <w:spacing w:val="3"/>
          <w:sz w:val="24"/>
          <w:szCs w:val="24"/>
        </w:rPr>
        <w:t xml:space="preserve">Для решения проблем с 2020 года будет действовать </w:t>
      </w:r>
      <w:r w:rsidR="0027738B" w:rsidRPr="00D225C5">
        <w:rPr>
          <w:rFonts w:ascii="Times New Roman" w:hAnsi="Times New Roman" w:cs="Times New Roman"/>
          <w:bCs/>
          <w:color w:val="000000"/>
          <w:spacing w:val="3"/>
          <w:sz w:val="24"/>
          <w:szCs w:val="24"/>
        </w:rPr>
        <w:t>Государственная программа комплексного развития сельских территорий</w:t>
      </w:r>
      <w:r w:rsidRPr="00D225C5">
        <w:rPr>
          <w:rFonts w:ascii="Times New Roman" w:hAnsi="Times New Roman" w:cs="Times New Roman"/>
          <w:bCs/>
          <w:color w:val="000000"/>
          <w:spacing w:val="3"/>
          <w:sz w:val="24"/>
          <w:szCs w:val="24"/>
        </w:rPr>
        <w:t>.</w:t>
      </w:r>
      <w:r w:rsidR="0027738B" w:rsidRPr="00D225C5">
        <w:rPr>
          <w:rFonts w:ascii="Times New Roman" w:hAnsi="Times New Roman" w:cs="Times New Roman"/>
          <w:bCs/>
          <w:color w:val="000000"/>
          <w:spacing w:val="3"/>
          <w:sz w:val="24"/>
          <w:szCs w:val="24"/>
        </w:rPr>
        <w:t xml:space="preserve">  </w:t>
      </w:r>
      <w:r w:rsidRPr="00D225C5">
        <w:rPr>
          <w:rFonts w:ascii="Times New Roman" w:hAnsi="Times New Roman" w:cs="Times New Roman"/>
          <w:sz w:val="24"/>
          <w:szCs w:val="24"/>
        </w:rPr>
        <w:t xml:space="preserve">Наша задача, в первую очередь, способствовать участию </w:t>
      </w:r>
      <w:proofErr w:type="spellStart"/>
      <w:r w:rsidRPr="00D225C5">
        <w:rPr>
          <w:rFonts w:ascii="Times New Roman" w:hAnsi="Times New Roman" w:cs="Times New Roman"/>
          <w:sz w:val="24"/>
          <w:szCs w:val="24"/>
        </w:rPr>
        <w:t>сельхозтоваропроизводителей</w:t>
      </w:r>
      <w:proofErr w:type="spellEnd"/>
      <w:r w:rsidRPr="00D225C5">
        <w:rPr>
          <w:rFonts w:ascii="Times New Roman" w:hAnsi="Times New Roman" w:cs="Times New Roman"/>
          <w:sz w:val="24"/>
          <w:szCs w:val="24"/>
        </w:rPr>
        <w:t xml:space="preserve"> в различных программах по развитию отрасли животноводства и растениеводства, развитию территории. Необходимо и дальше искать пути для повышения эффективности ведения сельскохозяйственного производства, продолжать реализовывать программные мероприятия, чтобы это отразилось на уровне и качестве жизни населения нашего района.</w:t>
      </w:r>
      <w:r w:rsidRPr="00D225C5">
        <w:rPr>
          <w:rFonts w:ascii="Arial" w:hAnsi="Arial" w:cs="Arial"/>
          <w:b/>
          <w:bCs/>
          <w:color w:val="000000"/>
          <w:spacing w:val="3"/>
          <w:sz w:val="24"/>
          <w:szCs w:val="24"/>
        </w:rPr>
        <w:t xml:space="preserve"> </w:t>
      </w:r>
    </w:p>
    <w:p w:rsidR="0027738B" w:rsidRPr="00160F65" w:rsidRDefault="0027738B" w:rsidP="0027738B">
      <w:pPr>
        <w:spacing w:after="0"/>
        <w:ind w:firstLine="567"/>
        <w:jc w:val="both"/>
        <w:rPr>
          <w:rFonts w:ascii="Times New Roman" w:hAnsi="Times New Roman" w:cs="Times New Roman"/>
          <w:sz w:val="28"/>
          <w:szCs w:val="28"/>
        </w:rPr>
      </w:pPr>
    </w:p>
    <w:sectPr w:rsidR="0027738B" w:rsidRPr="00160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3784"/>
    <w:multiLevelType w:val="hybridMultilevel"/>
    <w:tmpl w:val="2B7CA7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BF552F"/>
    <w:multiLevelType w:val="hybridMultilevel"/>
    <w:tmpl w:val="CA26C540"/>
    <w:lvl w:ilvl="0" w:tplc="6342615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6A6125"/>
    <w:multiLevelType w:val="hybridMultilevel"/>
    <w:tmpl w:val="1FC88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F94958"/>
    <w:multiLevelType w:val="hybridMultilevel"/>
    <w:tmpl w:val="BA12D1CC"/>
    <w:lvl w:ilvl="0" w:tplc="B78C2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F872EC1"/>
    <w:multiLevelType w:val="hybridMultilevel"/>
    <w:tmpl w:val="B4CC99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5F52EEB"/>
    <w:multiLevelType w:val="hybridMultilevel"/>
    <w:tmpl w:val="831EA9F6"/>
    <w:lvl w:ilvl="0" w:tplc="F7C602F0">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CCF7DFD"/>
    <w:multiLevelType w:val="hybridMultilevel"/>
    <w:tmpl w:val="DFAA26A4"/>
    <w:lvl w:ilvl="0" w:tplc="74461F6C">
      <w:start w:val="1"/>
      <w:numFmt w:val="decimal"/>
      <w:lvlText w:val="%1."/>
      <w:lvlJc w:val="left"/>
      <w:pPr>
        <w:ind w:left="690" w:hanging="46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57"/>
    <w:rsid w:val="00026149"/>
    <w:rsid w:val="00026C45"/>
    <w:rsid w:val="000306C2"/>
    <w:rsid w:val="0004440A"/>
    <w:rsid w:val="0008710C"/>
    <w:rsid w:val="00087DFA"/>
    <w:rsid w:val="0009006C"/>
    <w:rsid w:val="000C3576"/>
    <w:rsid w:val="000C5ED5"/>
    <w:rsid w:val="0011114F"/>
    <w:rsid w:val="00113772"/>
    <w:rsid w:val="00132C5C"/>
    <w:rsid w:val="001657FA"/>
    <w:rsid w:val="00197086"/>
    <w:rsid w:val="001E3F22"/>
    <w:rsid w:val="001F7A50"/>
    <w:rsid w:val="00221482"/>
    <w:rsid w:val="002369CC"/>
    <w:rsid w:val="00252719"/>
    <w:rsid w:val="002658B0"/>
    <w:rsid w:val="00265B43"/>
    <w:rsid w:val="00266773"/>
    <w:rsid w:val="00272160"/>
    <w:rsid w:val="0027738B"/>
    <w:rsid w:val="00284836"/>
    <w:rsid w:val="00287D45"/>
    <w:rsid w:val="00292714"/>
    <w:rsid w:val="002C46A6"/>
    <w:rsid w:val="002F6DF9"/>
    <w:rsid w:val="00343293"/>
    <w:rsid w:val="00374489"/>
    <w:rsid w:val="00380126"/>
    <w:rsid w:val="0038599F"/>
    <w:rsid w:val="003979DD"/>
    <w:rsid w:val="004023AE"/>
    <w:rsid w:val="00410857"/>
    <w:rsid w:val="00434AA3"/>
    <w:rsid w:val="00467724"/>
    <w:rsid w:val="004862F7"/>
    <w:rsid w:val="00491897"/>
    <w:rsid w:val="004B255A"/>
    <w:rsid w:val="004C7728"/>
    <w:rsid w:val="004F462E"/>
    <w:rsid w:val="00585634"/>
    <w:rsid w:val="006236F8"/>
    <w:rsid w:val="00657BAA"/>
    <w:rsid w:val="006606ED"/>
    <w:rsid w:val="006C59D6"/>
    <w:rsid w:val="00702D4F"/>
    <w:rsid w:val="00704E30"/>
    <w:rsid w:val="00762158"/>
    <w:rsid w:val="007A6AEE"/>
    <w:rsid w:val="007C7152"/>
    <w:rsid w:val="007C75FB"/>
    <w:rsid w:val="007D08F2"/>
    <w:rsid w:val="00815DB5"/>
    <w:rsid w:val="00862F3E"/>
    <w:rsid w:val="008B3E68"/>
    <w:rsid w:val="008E1B44"/>
    <w:rsid w:val="008E4ECB"/>
    <w:rsid w:val="00946389"/>
    <w:rsid w:val="00953A18"/>
    <w:rsid w:val="00986F8E"/>
    <w:rsid w:val="009B3808"/>
    <w:rsid w:val="009D2D9D"/>
    <w:rsid w:val="00A33A22"/>
    <w:rsid w:val="00A465D3"/>
    <w:rsid w:val="00A73B79"/>
    <w:rsid w:val="00A7649D"/>
    <w:rsid w:val="00A83A03"/>
    <w:rsid w:val="00A919B7"/>
    <w:rsid w:val="00AA0892"/>
    <w:rsid w:val="00AA2DDE"/>
    <w:rsid w:val="00AC14D4"/>
    <w:rsid w:val="00AE15E4"/>
    <w:rsid w:val="00B03594"/>
    <w:rsid w:val="00BC576A"/>
    <w:rsid w:val="00BD0929"/>
    <w:rsid w:val="00BD3E15"/>
    <w:rsid w:val="00BF1FF4"/>
    <w:rsid w:val="00C033CC"/>
    <w:rsid w:val="00C17135"/>
    <w:rsid w:val="00C47EEB"/>
    <w:rsid w:val="00C64734"/>
    <w:rsid w:val="00C71D50"/>
    <w:rsid w:val="00D225C5"/>
    <w:rsid w:val="00D23E2A"/>
    <w:rsid w:val="00D34271"/>
    <w:rsid w:val="00D73640"/>
    <w:rsid w:val="00DB20D7"/>
    <w:rsid w:val="00DB6B64"/>
    <w:rsid w:val="00DD28E2"/>
    <w:rsid w:val="00DD5FF8"/>
    <w:rsid w:val="00DD6FB6"/>
    <w:rsid w:val="00DE71B3"/>
    <w:rsid w:val="00E77EF8"/>
    <w:rsid w:val="00EA2D6C"/>
    <w:rsid w:val="00EF0535"/>
    <w:rsid w:val="00EF3178"/>
    <w:rsid w:val="00F561B3"/>
    <w:rsid w:val="00F60A0C"/>
    <w:rsid w:val="00F62B2E"/>
    <w:rsid w:val="00F91227"/>
    <w:rsid w:val="00F9246B"/>
    <w:rsid w:val="00FA3C94"/>
    <w:rsid w:val="00FA5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2DDE"/>
    <w:rPr>
      <w:color w:val="0000FF" w:themeColor="hyperlink"/>
      <w:u w:val="single"/>
    </w:rPr>
  </w:style>
  <w:style w:type="table" w:customStyle="1" w:styleId="1">
    <w:name w:val="Сетка таблицы1"/>
    <w:basedOn w:val="a1"/>
    <w:next w:val="a4"/>
    <w:rsid w:val="003979D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397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28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4"/>
    <w:uiPriority w:val="59"/>
    <w:rsid w:val="0028483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704E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4E30"/>
    <w:rPr>
      <w:rFonts w:ascii="Tahoma" w:hAnsi="Tahoma" w:cs="Tahoma"/>
      <w:sz w:val="16"/>
      <w:szCs w:val="16"/>
    </w:rPr>
  </w:style>
  <w:style w:type="table" w:customStyle="1" w:styleId="3">
    <w:name w:val="Сетка таблицы3"/>
    <w:basedOn w:val="a1"/>
    <w:next w:val="a4"/>
    <w:rsid w:val="00D7364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67724"/>
    <w:pPr>
      <w:ind w:left="720"/>
      <w:contextualSpacing/>
    </w:pPr>
  </w:style>
  <w:style w:type="table" w:customStyle="1" w:styleId="4">
    <w:name w:val="Сетка таблицы4"/>
    <w:basedOn w:val="a1"/>
    <w:next w:val="a4"/>
    <w:uiPriority w:val="59"/>
    <w:rsid w:val="00030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semiHidden/>
    <w:rsid w:val="00D225C5"/>
    <w:pPr>
      <w:spacing w:after="0" w:line="240" w:lineRule="auto"/>
      <w:jc w:val="center"/>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D225C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2DDE"/>
    <w:rPr>
      <w:color w:val="0000FF" w:themeColor="hyperlink"/>
      <w:u w:val="single"/>
    </w:rPr>
  </w:style>
  <w:style w:type="table" w:customStyle="1" w:styleId="1">
    <w:name w:val="Сетка таблицы1"/>
    <w:basedOn w:val="a1"/>
    <w:next w:val="a4"/>
    <w:rsid w:val="003979D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397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28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4"/>
    <w:uiPriority w:val="59"/>
    <w:rsid w:val="0028483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704E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4E30"/>
    <w:rPr>
      <w:rFonts w:ascii="Tahoma" w:hAnsi="Tahoma" w:cs="Tahoma"/>
      <w:sz w:val="16"/>
      <w:szCs w:val="16"/>
    </w:rPr>
  </w:style>
  <w:style w:type="table" w:customStyle="1" w:styleId="3">
    <w:name w:val="Сетка таблицы3"/>
    <w:basedOn w:val="a1"/>
    <w:next w:val="a4"/>
    <w:rsid w:val="00D7364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67724"/>
    <w:pPr>
      <w:ind w:left="720"/>
      <w:contextualSpacing/>
    </w:pPr>
  </w:style>
  <w:style w:type="table" w:customStyle="1" w:styleId="4">
    <w:name w:val="Сетка таблицы4"/>
    <w:basedOn w:val="a1"/>
    <w:next w:val="a4"/>
    <w:uiPriority w:val="59"/>
    <w:rsid w:val="00030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semiHidden/>
    <w:rsid w:val="00D225C5"/>
    <w:pPr>
      <w:spacing w:after="0" w:line="240" w:lineRule="auto"/>
      <w:jc w:val="center"/>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D225C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906756">
      <w:bodyDiv w:val="1"/>
      <w:marLeft w:val="0"/>
      <w:marRight w:val="0"/>
      <w:marTop w:val="0"/>
      <w:marBottom w:val="0"/>
      <w:divBdr>
        <w:top w:val="none" w:sz="0" w:space="0" w:color="auto"/>
        <w:left w:val="none" w:sz="0" w:space="0" w:color="auto"/>
        <w:bottom w:val="none" w:sz="0" w:space="0" w:color="auto"/>
        <w:right w:val="none" w:sz="0" w:space="0" w:color="auto"/>
      </w:divBdr>
    </w:div>
    <w:div w:id="995647373">
      <w:bodyDiv w:val="1"/>
      <w:marLeft w:val="0"/>
      <w:marRight w:val="0"/>
      <w:marTop w:val="0"/>
      <w:marBottom w:val="0"/>
      <w:divBdr>
        <w:top w:val="none" w:sz="0" w:space="0" w:color="auto"/>
        <w:left w:val="none" w:sz="0" w:space="0" w:color="auto"/>
        <w:bottom w:val="none" w:sz="0" w:space="0" w:color="auto"/>
        <w:right w:val="none" w:sz="0" w:space="0" w:color="auto"/>
      </w:divBdr>
    </w:div>
    <w:div w:id="1132401299">
      <w:bodyDiv w:val="1"/>
      <w:marLeft w:val="0"/>
      <w:marRight w:val="0"/>
      <w:marTop w:val="0"/>
      <w:marBottom w:val="0"/>
      <w:divBdr>
        <w:top w:val="none" w:sz="0" w:space="0" w:color="auto"/>
        <w:left w:val="none" w:sz="0" w:space="0" w:color="auto"/>
        <w:bottom w:val="none" w:sz="0" w:space="0" w:color="auto"/>
        <w:right w:val="none" w:sz="0" w:space="0" w:color="auto"/>
      </w:divBdr>
    </w:div>
    <w:div w:id="122725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0"/>
          <c:order val="0"/>
          <c:tx>
            <c:strRef>
              <c:f>Лист1!$B$1</c:f>
              <c:strCache>
                <c:ptCount val="1"/>
                <c:pt idx="0">
                  <c:v>Средняя цена на молоко, рублей за 1 ц.</c:v>
                </c:pt>
              </c:strCache>
            </c:strRef>
          </c:tx>
          <c:dLbls>
            <c:dLbl>
              <c:idx val="5"/>
              <c:layout>
                <c:manualLayout>
                  <c:x val="-1.4814814814814814E-3"/>
                  <c:y val="-4.802587176602924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Лист1!$A$2:$A$7</c:f>
              <c:numCache>
                <c:formatCode>General</c:formatCode>
                <c:ptCount val="6"/>
                <c:pt idx="0">
                  <c:v>2013</c:v>
                </c:pt>
                <c:pt idx="1">
                  <c:v>2014</c:v>
                </c:pt>
                <c:pt idx="2">
                  <c:v>2015</c:v>
                </c:pt>
                <c:pt idx="3">
                  <c:v>2016</c:v>
                </c:pt>
                <c:pt idx="4">
                  <c:v>2017</c:v>
                </c:pt>
                <c:pt idx="5">
                  <c:v>2018</c:v>
                </c:pt>
              </c:numCache>
            </c:numRef>
          </c:cat>
          <c:val>
            <c:numRef>
              <c:f>Лист1!$B$2:$B$7</c:f>
              <c:numCache>
                <c:formatCode>General</c:formatCode>
                <c:ptCount val="6"/>
                <c:pt idx="0">
                  <c:v>1654</c:v>
                </c:pt>
                <c:pt idx="1">
                  <c:v>1912</c:v>
                </c:pt>
                <c:pt idx="2">
                  <c:v>1940</c:v>
                </c:pt>
                <c:pt idx="3">
                  <c:v>2189</c:v>
                </c:pt>
                <c:pt idx="4">
                  <c:v>2344</c:v>
                </c:pt>
                <c:pt idx="5">
                  <c:v>1955</c:v>
                </c:pt>
              </c:numCache>
            </c:numRef>
          </c:val>
          <c:smooth val="0"/>
        </c:ser>
        <c:dLbls>
          <c:showLegendKey val="0"/>
          <c:showVal val="1"/>
          <c:showCatName val="0"/>
          <c:showSerName val="0"/>
          <c:showPercent val="0"/>
          <c:showBubbleSize val="0"/>
        </c:dLbls>
        <c:marker val="1"/>
        <c:smooth val="0"/>
        <c:axId val="268073216"/>
        <c:axId val="268076160"/>
      </c:lineChart>
      <c:catAx>
        <c:axId val="268073216"/>
        <c:scaling>
          <c:orientation val="minMax"/>
        </c:scaling>
        <c:delete val="0"/>
        <c:axPos val="b"/>
        <c:numFmt formatCode="General" sourceLinked="1"/>
        <c:majorTickMark val="none"/>
        <c:minorTickMark val="none"/>
        <c:tickLblPos val="nextTo"/>
        <c:crossAx val="268076160"/>
        <c:crosses val="autoZero"/>
        <c:auto val="1"/>
        <c:lblAlgn val="ctr"/>
        <c:lblOffset val="100"/>
        <c:noMultiLvlLbl val="0"/>
      </c:catAx>
      <c:valAx>
        <c:axId val="268076160"/>
        <c:scaling>
          <c:orientation val="minMax"/>
          <c:min val="1500"/>
        </c:scaling>
        <c:delete val="0"/>
        <c:axPos val="l"/>
        <c:majorGridlines/>
        <c:numFmt formatCode="General" sourceLinked="1"/>
        <c:majorTickMark val="none"/>
        <c:minorTickMark val="none"/>
        <c:tickLblPos val="nextTo"/>
        <c:crossAx val="26807321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Цена на зерно, руб. за 1 ц.</a:t>
            </a:r>
          </a:p>
        </c:rich>
      </c:tx>
      <c:overlay val="0"/>
    </c:title>
    <c:autoTitleDeleted val="0"/>
    <c:plotArea>
      <c:layout>
        <c:manualLayout>
          <c:layoutTarget val="inner"/>
          <c:xMode val="edge"/>
          <c:yMode val="edge"/>
          <c:x val="8.5777376786235052E-2"/>
          <c:y val="0.16697444069491313"/>
          <c:w val="0.54974336541265678"/>
          <c:h val="0.73361423572053497"/>
        </c:manualLayout>
      </c:layout>
      <c:lineChart>
        <c:grouping val="standard"/>
        <c:varyColors val="0"/>
        <c:ser>
          <c:idx val="0"/>
          <c:order val="0"/>
          <c:tx>
            <c:strRef>
              <c:f>Лист1!$B$1</c:f>
              <c:strCache>
                <c:ptCount val="1"/>
                <c:pt idx="0">
                  <c:v>цена на зерно, руб. за 1 ц.</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7023</c:v>
                </c:pt>
                <c:pt idx="1">
                  <c:v>6597</c:v>
                </c:pt>
                <c:pt idx="2">
                  <c:v>7263</c:v>
                </c:pt>
                <c:pt idx="3">
                  <c:v>7527</c:v>
                </c:pt>
                <c:pt idx="4">
                  <c:v>6993</c:v>
                </c:pt>
              </c:numCache>
            </c:numRef>
          </c:val>
          <c:smooth val="0"/>
        </c:ser>
        <c:dLbls>
          <c:showLegendKey val="0"/>
          <c:showVal val="0"/>
          <c:showCatName val="0"/>
          <c:showSerName val="0"/>
          <c:showPercent val="0"/>
          <c:showBubbleSize val="0"/>
        </c:dLbls>
        <c:marker val="1"/>
        <c:smooth val="0"/>
        <c:axId val="268101120"/>
        <c:axId val="268102656"/>
      </c:lineChart>
      <c:catAx>
        <c:axId val="268101120"/>
        <c:scaling>
          <c:orientation val="minMax"/>
        </c:scaling>
        <c:delete val="0"/>
        <c:axPos val="b"/>
        <c:numFmt formatCode="General" sourceLinked="1"/>
        <c:majorTickMark val="out"/>
        <c:minorTickMark val="none"/>
        <c:tickLblPos val="nextTo"/>
        <c:crossAx val="268102656"/>
        <c:crosses val="autoZero"/>
        <c:auto val="1"/>
        <c:lblAlgn val="ctr"/>
        <c:lblOffset val="100"/>
        <c:noMultiLvlLbl val="0"/>
      </c:catAx>
      <c:valAx>
        <c:axId val="268102656"/>
        <c:scaling>
          <c:orientation val="minMax"/>
        </c:scaling>
        <c:delete val="0"/>
        <c:axPos val="l"/>
        <c:majorGridlines/>
        <c:numFmt formatCode="General" sourceLinked="1"/>
        <c:majorTickMark val="out"/>
        <c:minorTickMark val="none"/>
        <c:tickLblPos val="nextTo"/>
        <c:crossAx val="26810112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Внесено удобрений, кг. в действующем веществе на 1 га. </a:t>
            </a:r>
          </a:p>
        </c:rich>
      </c:tx>
      <c:overlay val="0"/>
    </c:title>
    <c:autoTitleDeleted val="0"/>
    <c:plotArea>
      <c:layout/>
      <c:lineChart>
        <c:grouping val="stacked"/>
        <c:varyColors val="0"/>
        <c:ser>
          <c:idx val="0"/>
          <c:order val="0"/>
          <c:tx>
            <c:strRef>
              <c:f>Лист1!$B$1</c:f>
              <c:strCache>
                <c:ptCount val="1"/>
                <c:pt idx="0">
                  <c:v>Внесено удобрений, кг. в д. в. на 1 га </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Лист1!$A$2:$A$7</c:f>
              <c:numCache>
                <c:formatCode>General</c:formatCode>
                <c:ptCount val="6"/>
                <c:pt idx="0">
                  <c:v>2013</c:v>
                </c:pt>
                <c:pt idx="1">
                  <c:v>2014</c:v>
                </c:pt>
                <c:pt idx="2">
                  <c:v>2015</c:v>
                </c:pt>
                <c:pt idx="3">
                  <c:v>2016</c:v>
                </c:pt>
                <c:pt idx="4">
                  <c:v>2017</c:v>
                </c:pt>
                <c:pt idx="5">
                  <c:v>2018</c:v>
                </c:pt>
              </c:numCache>
            </c:numRef>
          </c:cat>
          <c:val>
            <c:numRef>
              <c:f>Лист1!$B$2:$B$7</c:f>
              <c:numCache>
                <c:formatCode>General</c:formatCode>
                <c:ptCount val="6"/>
                <c:pt idx="0">
                  <c:v>8.0399999999999991</c:v>
                </c:pt>
                <c:pt idx="1">
                  <c:v>9.6</c:v>
                </c:pt>
                <c:pt idx="2">
                  <c:v>8.9</c:v>
                </c:pt>
                <c:pt idx="3">
                  <c:v>10.9</c:v>
                </c:pt>
                <c:pt idx="4">
                  <c:v>14</c:v>
                </c:pt>
                <c:pt idx="5">
                  <c:v>9</c:v>
                </c:pt>
              </c:numCache>
            </c:numRef>
          </c:val>
          <c:smooth val="0"/>
        </c:ser>
        <c:dLbls>
          <c:showLegendKey val="0"/>
          <c:showVal val="0"/>
          <c:showCatName val="0"/>
          <c:showSerName val="0"/>
          <c:showPercent val="0"/>
          <c:showBubbleSize val="0"/>
        </c:dLbls>
        <c:marker val="1"/>
        <c:smooth val="0"/>
        <c:axId val="218729856"/>
        <c:axId val="219083904"/>
      </c:lineChart>
      <c:catAx>
        <c:axId val="218729856"/>
        <c:scaling>
          <c:orientation val="minMax"/>
        </c:scaling>
        <c:delete val="0"/>
        <c:axPos val="b"/>
        <c:numFmt formatCode="General" sourceLinked="1"/>
        <c:majorTickMark val="out"/>
        <c:minorTickMark val="none"/>
        <c:tickLblPos val="nextTo"/>
        <c:crossAx val="219083904"/>
        <c:crosses val="autoZero"/>
        <c:auto val="1"/>
        <c:lblAlgn val="ctr"/>
        <c:lblOffset val="100"/>
        <c:noMultiLvlLbl val="0"/>
      </c:catAx>
      <c:valAx>
        <c:axId val="219083904"/>
        <c:scaling>
          <c:orientation val="minMax"/>
        </c:scaling>
        <c:delete val="0"/>
        <c:axPos val="l"/>
        <c:majorGridlines/>
        <c:numFmt formatCode="General" sourceLinked="1"/>
        <c:majorTickMark val="out"/>
        <c:minorTickMark val="none"/>
        <c:tickLblPos val="nextTo"/>
        <c:crossAx val="218729856"/>
        <c:crosses val="autoZero"/>
        <c:crossBetween val="between"/>
      </c:valAx>
    </c:plotArea>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2CC70-72EB-4845-9846-B9DF72E6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6934</Words>
  <Characters>39524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2019-09-18T09:38:00Z</cp:lastPrinted>
  <dcterms:created xsi:type="dcterms:W3CDTF">2021-07-27T12:04:00Z</dcterms:created>
  <dcterms:modified xsi:type="dcterms:W3CDTF">2021-07-27T12:04:00Z</dcterms:modified>
</cp:coreProperties>
</file>