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512EA0">
        <w:rPr>
          <w:rFonts w:ascii="Calibri" w:eastAsia="Arial Unicode MS" w:hAnsi="Calibri" w:cs="Times New Roman"/>
          <w:b/>
          <w:bCs/>
          <w:sz w:val="24"/>
          <w:szCs w:val="24"/>
        </w:rPr>
        <w:t>Экономическая политика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300"/>
        </w:trPr>
        <w:tc>
          <w:tcPr>
            <w:tcW w:w="14757" w:type="dxa"/>
            <w:gridSpan w:val="4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Генеральные показатели</w:t>
            </w:r>
          </w:p>
        </w:tc>
      </w:tr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Численность населения, тысяч человек</w:t>
            </w:r>
          </w:p>
        </w:tc>
        <w:tc>
          <w:tcPr>
            <w:tcW w:w="2551" w:type="dxa"/>
          </w:tcPr>
          <w:p w:rsidR="00512EA0" w:rsidRPr="00972876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Глава Малопургинского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2EA0" w:rsidRPr="004147A4" w:rsidRDefault="00B454F9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33225</w:t>
            </w:r>
          </w:p>
        </w:tc>
      </w:tr>
      <w:tr w:rsidR="00972876" w:rsidRPr="00512EA0" w:rsidTr="00972876">
        <w:trPr>
          <w:trHeight w:val="767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Прирост реального объема произведенных товаров выполненных работ и услуг, % к 2020 году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972876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:rsidR="00972876" w:rsidRPr="00512EA0" w:rsidRDefault="00972876" w:rsidP="00512EA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Соотношение среднего уровня заработных плат по Малопургинскому району к среднерегиональному уровню, %</w:t>
            </w:r>
          </w:p>
        </w:tc>
        <w:tc>
          <w:tcPr>
            <w:tcW w:w="2551" w:type="dxa"/>
          </w:tcPr>
          <w:p w:rsidR="00972876" w:rsidRDefault="00972876">
            <w:r w:rsidRPr="001255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2876" w:rsidRPr="004147A4" w:rsidRDefault="00972876" w:rsidP="004147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147A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76%</w:t>
            </w:r>
          </w:p>
        </w:tc>
      </w:tr>
      <w:tr w:rsidR="00512EA0" w:rsidRPr="00512EA0" w:rsidTr="00B454F9">
        <w:trPr>
          <w:trHeight w:val="818"/>
        </w:trPr>
        <w:tc>
          <w:tcPr>
            <w:tcW w:w="3559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Направление "Экономическая политика":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Объем производства молока, тысяч тонн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45,836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Поголовье крупно-рогатого скота,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20"/>
              </w:rPr>
            </w:pPr>
            <w:r w:rsidRPr="00972876">
              <w:rPr>
                <w:rFonts w:ascii="Arial Unicode MS" w:eastAsia="Arial Unicode MS" w:hAnsi="Arial Unicode MS" w:cs="Arial Unicode MS"/>
                <w:sz w:val="18"/>
                <w:szCs w:val="20"/>
              </w:rPr>
              <w:t>Поголовье мелко-рогатого скота,  голов</w:t>
            </w:r>
          </w:p>
        </w:tc>
        <w:tc>
          <w:tcPr>
            <w:tcW w:w="2551" w:type="dxa"/>
          </w:tcPr>
          <w:p w:rsidR="00554D28" w:rsidRPr="00972876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972876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7287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ind w:right="-102"/>
              <w:contextualSpacing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Племенное маточное поголовье,  голов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3361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Рост сельскохозяйственного производства, к 2020 году, в ценах 2020 года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Pr="00512EA0" w:rsidRDefault="00972876" w:rsidP="009728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     4,0</w:t>
            </w:r>
          </w:p>
        </w:tc>
      </w:tr>
      <w:tr w:rsidR="00554D28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Вновь созданных КФХ</w:t>
            </w:r>
          </w:p>
        </w:tc>
        <w:tc>
          <w:tcPr>
            <w:tcW w:w="2551" w:type="dxa"/>
          </w:tcPr>
          <w:p w:rsidR="00554D28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54D28" w:rsidRDefault="00554D28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Подушевой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оборот розничной торговли,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созданных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 w:rsidR="006941D7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малых и средних предприятий района в сфере торговли и услуг,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Численность зарегистрированных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в районе,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41D7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512EA0" w:rsidRPr="00512EA0" w:rsidTr="00B454F9">
        <w:trPr>
          <w:trHeight w:val="413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монетизировать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услуги туристической отрасли района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туристов, посетивших район,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экскурсионных маршрутов, организованных МАУ «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Тюрагай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агроусадеб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мест в коллективных средствах размещения,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мест в объектах общественного питания, единиц 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этногастрономических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фестивалей,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Число проведенных музыкальных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этнофестивалей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Число зарегистрированных посетителей фестивалей и других массовых мероприятий района (не жителей района), тысяч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12EA0" w:rsidRPr="00512EA0" w:rsidTr="00B454F9">
        <w:trPr>
          <w:trHeight w:val="413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</w:rPr>
            </w:pPr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Объем доходов от продажи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>брендированной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color w:val="262626"/>
                <w:sz w:val="18"/>
                <w:szCs w:val="20"/>
              </w:rPr>
              <w:t xml:space="preserve"> сувенирной продукции, тысяч рублей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Calibri" w:hAnsi="Calibri" w:cs="Times New Roman"/>
          <w:b/>
          <w:sz w:val="24"/>
          <w:szCs w:val="24"/>
        </w:rPr>
        <w:t>Экономическая политика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lastRenderedPageBreak/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578"/>
        <w:gridCol w:w="1843"/>
        <w:gridCol w:w="1275"/>
        <w:gridCol w:w="2835"/>
        <w:gridCol w:w="2835"/>
      </w:tblGrid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D07681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27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D07681"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СЦ1. Создать кластер молочного животноводства региона, обеспечив реализацию крупного инвестиционного проекта в области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молокопереработки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 xml:space="preserve"> и производства продуктов, имеющих экспортный потенциал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Создание кластера по производству молока</w:t>
            </w: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Ревизия существующих мощностей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возможности увеличения поголовья при существующих мощностях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C3762E"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t>и развитие молочного кластера»</w:t>
            </w:r>
          </w:p>
        </w:tc>
      </w:tr>
      <w:tr w:rsidR="00554D28" w:rsidRPr="00512EA0" w:rsidTr="00D07681">
        <w:tc>
          <w:tcPr>
            <w:tcW w:w="243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строительство животноводческих объектов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документации земельного участка под аренду, либо в собственность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599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01B8">
              <w:rPr>
                <w:rFonts w:ascii="Calibri" w:eastAsia="Times New Roman" w:hAnsi="Calibri" w:cs="Calibri"/>
                <w:szCs w:val="20"/>
                <w:lang w:eastAsia="ru-RU"/>
              </w:rPr>
              <w:t>Проведение проектной сессии по вопросам развития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крестьянских (фермерских) хозяйств</w:t>
            </w:r>
          </w:p>
        </w:tc>
        <w:tc>
          <w:tcPr>
            <w:tcW w:w="1843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Выявление желающих участвовать в программах по получению грантов, 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FA2641">
              <w:rPr>
                <w:rFonts w:ascii="Calibri" w:eastAsia="Times New Roman" w:hAnsi="Calibri" w:cs="Calibri"/>
                <w:szCs w:val="20"/>
                <w:lang w:eastAsia="ru-RU"/>
              </w:rPr>
              <w:t>овышение информативности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поддержке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Разработана Концепция формирования и развития молочного кластера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выявление участников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Pr="0070251A">
              <w:rPr>
                <w:rFonts w:ascii="Calibri" w:eastAsia="Times New Roman" w:hAnsi="Calibri" w:cs="Calibri"/>
                <w:szCs w:val="20"/>
                <w:lang w:eastAsia="ru-RU"/>
              </w:rPr>
              <w:t>разработку стратегии развития кластера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Информирование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по имеющейся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государственной </w:t>
            </w:r>
            <w:r w:rsidRPr="007F0815">
              <w:rPr>
                <w:rFonts w:ascii="Calibri" w:eastAsia="Times New Roman" w:hAnsi="Calibri" w:cs="Calibri"/>
                <w:szCs w:val="20"/>
                <w:lang w:eastAsia="ru-RU"/>
              </w:rPr>
              <w:t>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54D28" w:rsidRPr="0070251A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4E179D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 по имеющейся поддержке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К(Ф)Х,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Содействие в привлечении бюджетных средств (УР, РФ)</w:t>
            </w:r>
          </w:p>
        </w:tc>
        <w:tc>
          <w:tcPr>
            <w:tcW w:w="1843" w:type="dxa"/>
          </w:tcPr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064C6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064C68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Получение субсидий, грантов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редоставление услуг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сфере сельского хозяйства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МАУ «</w:t>
            </w:r>
            <w:proofErr w:type="spellStart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Агроцентр</w:t>
            </w:r>
            <w:proofErr w:type="spellEnd"/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»</w:t>
            </w: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учета и отчетности СХО и К(Ф)Х, увеличение производственных показателей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</w:t>
            </w:r>
            <w:r w:rsidRPr="007946DF">
              <w:rPr>
                <w:rFonts w:ascii="Calibri" w:eastAsia="Times New Roman" w:hAnsi="Calibri" w:cs="Calibri"/>
                <w:szCs w:val="20"/>
                <w:lang w:eastAsia="ru-RU"/>
              </w:rPr>
              <w:t>рганизация и проведение обучающих семинаров, конференций в сфере</w:t>
            </w:r>
            <w:r w:rsidRPr="00E50961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АПК</w:t>
            </w:r>
          </w:p>
        </w:tc>
        <w:tc>
          <w:tcPr>
            <w:tcW w:w="1843" w:type="dxa"/>
          </w:tcPr>
          <w:p w:rsidR="00554D28" w:rsidRPr="003B14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B14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 </w:t>
            </w:r>
          </w:p>
          <w:p w:rsidR="00554D28" w:rsidRPr="007946DF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Повышение квалификации руководителей, специалистов, рабочих СХО и К(Ф)Х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>Разработано инвестиционное предложение для привлечения «якорного инвестора» на территорию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Подготовка нескольких предложений</w:t>
            </w:r>
            <w:r w:rsidRPr="00852C1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привлечения «якорного инвестора» на территорию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54D28" w:rsidRPr="00512EA0" w:rsidTr="00D07681">
        <w:trPr>
          <w:trHeight w:val="316"/>
        </w:trPr>
        <w:tc>
          <w:tcPr>
            <w:tcW w:w="2438" w:type="dxa"/>
          </w:tcPr>
          <w:p w:rsidR="00554D28" w:rsidRPr="00512EA0" w:rsidRDefault="00554D28" w:rsidP="00554D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54D28" w:rsidRPr="00852C1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мероприятий по презентации инвестиционных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площадок</w:t>
            </w:r>
          </w:p>
        </w:tc>
        <w:tc>
          <w:tcPr>
            <w:tcW w:w="1843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54D28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Выявление желающих стать инвестором</w:t>
            </w:r>
          </w:p>
        </w:tc>
        <w:tc>
          <w:tcPr>
            <w:tcW w:w="2835" w:type="dxa"/>
          </w:tcPr>
          <w:p w:rsidR="00554D28" w:rsidRPr="00512EA0" w:rsidRDefault="00554D28" w:rsidP="00554D2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lastRenderedPageBreak/>
              <w:t>Создание предприятия по переработке молока</w:t>
            </w:r>
          </w:p>
        </w:tc>
        <w:tc>
          <w:tcPr>
            <w:tcW w:w="3578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 наиболее релевантных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инвест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иционных площадок </w:t>
            </w:r>
            <w:r w:rsidR="00512EA0" w:rsidRPr="00512EA0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создания в районе крупного молокоперерабатывающего предприятия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инвестиционной площадки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214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7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Обеспечено продвижение инвестиционного проекта среди целевой группы потенциальных инвесторов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512EA0" w:rsidRDefault="006F58D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ключевых инвесторов. Организация встреч с потенциальными инвесторами.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2. Сформировать сегмент сервисной экономики на основе развития малого бизнеса для обеспечения производства и жителей необходимыми качественными услугами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83634E" w:rsidP="00512EA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коворкингов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 в сфере оказания</w:t>
            </w:r>
            <w:r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потребительских услуг</w:t>
            </w: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Формирование 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каталог</w:t>
            </w:r>
            <w:r>
              <w:rPr>
                <w:rFonts w:ascii="Calibri" w:eastAsia="Arial Unicode MS" w:hAnsi="Calibri" w:cs="Times New Roman"/>
                <w:bCs/>
              </w:rPr>
              <w:t>а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площадок для развития сферы услуг</w:t>
            </w:r>
            <w:r>
              <w:rPr>
                <w:rFonts w:ascii="Calibri" w:eastAsia="Arial Unicode MS" w:hAnsi="Calibri" w:cs="Times New Roman"/>
                <w:bCs/>
              </w:rPr>
              <w:t xml:space="preserve">. Выявление свободных помещений, ведение переговоров с собственниками о вариантах передачи прав 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1E1E2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Каталог готовых площадок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 «</w:t>
            </w:r>
            <w:r w:rsidRPr="00507721">
              <w:t xml:space="preserve">Развитие </w:t>
            </w:r>
            <w:r>
              <w:t>сервисной экономики»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D07681" w:rsidP="00512EA0">
            <w:pPr>
              <w:spacing w:after="160" w:line="240" w:lineRule="auto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 системной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работ</w:t>
            </w:r>
            <w:r>
              <w:rPr>
                <w:rFonts w:ascii="Calibri" w:eastAsia="Arial Unicode MS" w:hAnsi="Calibri" w:cs="Times New Roman"/>
                <w:bCs/>
              </w:rPr>
              <w:t>ы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по правовому оформлению земельных участков и помещений для передачи в собственность или аренду предпринимателям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отдел землепользовани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я и природных ресурсов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 год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перечня земельных участков и помещений для СМП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C4CE9" w:rsidRPr="00512EA0" w:rsidTr="00D07681">
        <w:trPr>
          <w:trHeight w:val="223"/>
        </w:trPr>
        <w:tc>
          <w:tcPr>
            <w:tcW w:w="2438" w:type="dxa"/>
          </w:tcPr>
          <w:p w:rsidR="002C4CE9" w:rsidRPr="00512EA0" w:rsidRDefault="002C4CE9" w:rsidP="00512EA0">
            <w:pPr>
              <w:spacing w:after="160" w:line="240" w:lineRule="auto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исследования рынка бизнес-услуг</w:t>
            </w:r>
            <w:r>
              <w:rPr>
                <w:rFonts w:ascii="Calibri" w:eastAsia="Arial Unicode MS" w:hAnsi="Calibri" w:cs="Times New Roman"/>
                <w:bCs/>
              </w:rPr>
              <w:t>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Определение рисков и возможностей, а также прогноз, какие варианты развития возможны в будущем;</w:t>
            </w:r>
          </w:p>
          <w:p w:rsidR="002C4CE9" w:rsidRDefault="002C4CE9" w:rsidP="00A77D1E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 обеспеченности населения в разрезе населенных пунктов и видов услуг;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Анализ потребности населения в услугах в разрезе муниципальных образований поселений</w:t>
            </w:r>
          </w:p>
        </w:tc>
        <w:tc>
          <w:tcPr>
            <w:tcW w:w="1843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2C4CE9" w:rsidRPr="00512EA0" w:rsidRDefault="002C4CE9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Комплексный анализ рынка услуг на территории Малопургинского района</w:t>
            </w:r>
          </w:p>
        </w:tc>
        <w:tc>
          <w:tcPr>
            <w:tcW w:w="2835" w:type="dxa"/>
          </w:tcPr>
          <w:p w:rsidR="002C4CE9" w:rsidRPr="00512EA0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558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bCs/>
              </w:rPr>
              <w:t>На основе анализа р</w:t>
            </w:r>
            <w:r w:rsidR="00512EA0" w:rsidRPr="007F3B90">
              <w:rPr>
                <w:rFonts w:eastAsia="Arial Unicode MS" w:cs="Times New Roman"/>
                <w:bCs/>
              </w:rPr>
              <w:t xml:space="preserve">абота по </w:t>
            </w:r>
            <w:r w:rsidRPr="007F3B90">
              <w:rPr>
                <w:rFonts w:eastAsia="Arial Unicode MS" w:cs="Times New Roman"/>
                <w:color w:val="262626"/>
              </w:rPr>
              <w:t xml:space="preserve">созданию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коворкингов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для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самозанятых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 xml:space="preserve"> и ИП в сфере оказания потребительских услуг: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Определение точек, где территориально выгоднее разместить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7F3B90" w:rsidRDefault="002C4CE9" w:rsidP="002C4CE9">
            <w:pPr>
              <w:spacing w:line="240" w:lineRule="auto"/>
              <w:contextualSpacing/>
              <w:jc w:val="both"/>
              <w:rPr>
                <w:rFonts w:eastAsia="Arial Unicode MS" w:cs="Times New Roman"/>
                <w:color w:val="262626"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Подпор  помещений, зданий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;</w:t>
            </w:r>
          </w:p>
          <w:p w:rsidR="002C4CE9" w:rsidRPr="00512EA0" w:rsidRDefault="002C4CE9" w:rsidP="002C4CE9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Arial Unicode MS" w:cs="Times New Roman"/>
                <w:color w:val="262626"/>
              </w:rPr>
              <w:t xml:space="preserve">Формирование земельного участка для размещения </w:t>
            </w:r>
            <w:proofErr w:type="spellStart"/>
            <w:r w:rsidRPr="007F3B90">
              <w:rPr>
                <w:rFonts w:eastAsia="Arial Unicode MS" w:cs="Times New Roman"/>
                <w:color w:val="262626"/>
              </w:rPr>
              <w:t>коворкинга</w:t>
            </w:r>
            <w:proofErr w:type="spellEnd"/>
            <w:r w:rsidRPr="007F3B90">
              <w:rPr>
                <w:rFonts w:eastAsia="Arial Unicode MS" w:cs="Times New Roman"/>
                <w:color w:val="262626"/>
              </w:rPr>
              <w:t>.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835" w:type="dxa"/>
          </w:tcPr>
          <w:p w:rsidR="00512EA0" w:rsidRPr="00DD6756" w:rsidRDefault="002C4CE9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Создан </w:t>
            </w:r>
            <w:proofErr w:type="spellStart"/>
            <w:r>
              <w:rPr>
                <w:rFonts w:eastAsia="Times New Roman" w:cs="Calibri"/>
                <w:szCs w:val="20"/>
                <w:lang w:eastAsia="ru-RU"/>
              </w:rPr>
              <w:t>коворкинг</w:t>
            </w:r>
            <w:proofErr w:type="spellEnd"/>
            <w:r>
              <w:rPr>
                <w:rFonts w:eastAsia="Times New Roman" w:cs="Calibri"/>
                <w:szCs w:val="20"/>
                <w:lang w:eastAsia="ru-RU"/>
              </w:rPr>
              <w:t xml:space="preserve">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для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самозанятых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и ИП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601"/>
        </w:trPr>
        <w:tc>
          <w:tcPr>
            <w:tcW w:w="243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3578" w:type="dxa"/>
          </w:tcPr>
          <w:p w:rsid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Проведение исследования рынка интернет – заказов населения;</w:t>
            </w:r>
          </w:p>
          <w:p w:rsidR="00E06555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>
              <w:rPr>
                <w:rFonts w:ascii="Calibri" w:eastAsia="Arial Unicode MS" w:hAnsi="Calibri" w:cs="Times New Roman"/>
                <w:bCs/>
              </w:rPr>
              <w:t xml:space="preserve">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>Выбор ассортимента товаров, которые чаще всего заказывают жители района;</w:t>
            </w:r>
          </w:p>
          <w:p w:rsidR="007F3B90" w:rsidRPr="007F3B90" w:rsidRDefault="007F3B90" w:rsidP="00D5754C">
            <w:pPr>
              <w:shd w:val="clear" w:color="auto" w:fill="FFFFFF"/>
              <w:spacing w:after="0" w:line="240" w:lineRule="auto"/>
              <w:outlineLvl w:val="0"/>
              <w:rPr>
                <w:rFonts w:cs="Arial"/>
                <w:color w:val="403E3E"/>
                <w:shd w:val="clear" w:color="auto" w:fill="FFFFFF"/>
              </w:rPr>
            </w:pP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Определение  оптимальной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lastRenderedPageBreak/>
              <w:t>площадки</w:t>
            </w:r>
            <w:r w:rsidR="00485A68">
              <w:rPr>
                <w:rFonts w:cs="Arial"/>
                <w:color w:val="403E3E"/>
                <w:shd w:val="clear" w:color="auto" w:fill="FFFFFF"/>
              </w:rPr>
              <w:t xml:space="preserve"> – по востребованности </w:t>
            </w:r>
            <w:r w:rsidRPr="007F3B90">
              <w:rPr>
                <w:rFonts w:cs="Arial"/>
                <w:color w:val="403E3E"/>
                <w:shd w:val="clear" w:color="auto" w:fill="FFFFFF"/>
              </w:rPr>
              <w:t xml:space="preserve"> и по требованиям, которые выражаются спросом в  районе;</w:t>
            </w:r>
          </w:p>
          <w:p w:rsidR="007F3B90" w:rsidRPr="00512EA0" w:rsidRDefault="007F3B90" w:rsidP="007F3B90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Calibri" w:eastAsia="Arial Unicode MS" w:hAnsi="Calibri" w:cs="Times New Roman"/>
                <w:bCs/>
              </w:rPr>
            </w:pPr>
            <w:r w:rsidRPr="007F3B90">
              <w:rPr>
                <w:rFonts w:eastAsia="Times New Roman" w:cs="Arial"/>
                <w:color w:val="111111"/>
                <w:lang w:eastAsia="ru-RU"/>
              </w:rPr>
              <w:t>Выбор местоположения и помещения.</w:t>
            </w:r>
          </w:p>
        </w:tc>
        <w:tc>
          <w:tcPr>
            <w:tcW w:w="1843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83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Анализ потребности в пункте выдачи интернет-заказов 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1053"/>
        </w:trPr>
        <w:tc>
          <w:tcPr>
            <w:tcW w:w="2438" w:type="dxa"/>
          </w:tcPr>
          <w:p w:rsidR="00512EA0" w:rsidRPr="00512EA0" w:rsidRDefault="00512EA0" w:rsidP="00512EA0">
            <w:pPr>
              <w:spacing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</w:rPr>
            </w:pPr>
          </w:p>
        </w:tc>
        <w:tc>
          <w:tcPr>
            <w:tcW w:w="3578" w:type="dxa"/>
          </w:tcPr>
          <w:p w:rsidR="00512EA0" w:rsidRPr="00512EA0" w:rsidRDefault="007F3B90" w:rsidP="00512EA0">
            <w:pPr>
              <w:spacing w:line="240" w:lineRule="auto"/>
              <w:contextualSpacing/>
              <w:jc w:val="both"/>
              <w:rPr>
                <w:rFonts w:ascii="Calibri" w:eastAsia="Arial Unicode MS" w:hAnsi="Calibri" w:cs="Times New Roman"/>
                <w:bCs/>
              </w:rPr>
            </w:pPr>
            <w:r>
              <w:rPr>
                <w:rFonts w:ascii="Calibri" w:eastAsia="Arial Unicode MS" w:hAnsi="Calibri" w:cs="Times New Roman"/>
                <w:bCs/>
              </w:rPr>
              <w:t>Формирование предложений и проведение переговоров с бизнесом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 xml:space="preserve"> о создании точек выдачи интернет-заказов на территории</w:t>
            </w:r>
            <w:r>
              <w:rPr>
                <w:rFonts w:ascii="Calibri" w:eastAsia="Arial Unicode MS" w:hAnsi="Calibri" w:cs="Times New Roman"/>
                <w:bCs/>
              </w:rPr>
              <w:t xml:space="preserve"> района</w:t>
            </w:r>
          </w:p>
        </w:tc>
        <w:tc>
          <w:tcPr>
            <w:tcW w:w="1843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275" w:type="dxa"/>
          </w:tcPr>
          <w:p w:rsidR="00512EA0" w:rsidRPr="00512EA0" w:rsidRDefault="007F3B9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2 полугодие </w:t>
            </w:r>
            <w:r w:rsidR="00D07681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</w:tcPr>
          <w:p w:rsidR="00512EA0" w:rsidRPr="00512EA0" w:rsidRDefault="00D07681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точки выдачи интернет-заказов </w:t>
            </w:r>
            <w:r w:rsidR="00DD6756">
              <w:rPr>
                <w:rFonts w:ascii="Calibri" w:eastAsia="Times New Roman" w:hAnsi="Calibri" w:cs="Calibri"/>
                <w:szCs w:val="20"/>
                <w:lang w:eastAsia="ru-RU"/>
              </w:rPr>
              <w:t>на территории района</w:t>
            </w:r>
          </w:p>
        </w:tc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12EA0" w:rsidRPr="00512EA0" w:rsidTr="00D07681">
        <w:trPr>
          <w:trHeight w:val="223"/>
        </w:trPr>
        <w:tc>
          <w:tcPr>
            <w:tcW w:w="14804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СЦ3. Нарастить поток туристов и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>монетизировать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  <w:szCs w:val="20"/>
                <w:lang w:eastAsia="ru-RU"/>
              </w:rPr>
              <w:t xml:space="preserve"> услуги туристической отрасли района</w:t>
            </w:r>
          </w:p>
        </w:tc>
      </w:tr>
      <w:tr w:rsidR="00512EA0" w:rsidRPr="00512EA0" w:rsidTr="00D07681">
        <w:trPr>
          <w:trHeight w:val="223"/>
        </w:trPr>
        <w:tc>
          <w:tcPr>
            <w:tcW w:w="2438" w:type="dxa"/>
          </w:tcPr>
          <w:p w:rsidR="00512EA0" w:rsidRPr="00512EA0" w:rsidRDefault="00512EA0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 xml:space="preserve">Разработка туристических маршрутов </w:t>
            </w:r>
          </w:p>
        </w:tc>
        <w:tc>
          <w:tcPr>
            <w:tcW w:w="3578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Экспертиза туристских объектов (объектов обеспечивающей инфраструктуры)  определения состояния и потребности в реконструкции, модерниз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ации, инвестиционных вложений</w:t>
            </w:r>
          </w:p>
        </w:tc>
        <w:tc>
          <w:tcPr>
            <w:tcW w:w="1843" w:type="dxa"/>
          </w:tcPr>
          <w:p w:rsidR="00512EA0" w:rsidRPr="00512EA0" w:rsidRDefault="00512EA0" w:rsidP="00512EA0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7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2021 год</w:t>
            </w:r>
          </w:p>
        </w:tc>
        <w:tc>
          <w:tcPr>
            <w:tcW w:w="2835" w:type="dxa"/>
          </w:tcPr>
          <w:p w:rsidR="00512EA0" w:rsidRPr="00512EA0" w:rsidRDefault="00AA1D2B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Подготовка заключения о состоянии туристских объектов и потреб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ности в инвестиционных ресурсах </w:t>
            </w:r>
          </w:p>
        </w:tc>
        <w:tc>
          <w:tcPr>
            <w:tcW w:w="2835" w:type="dxa"/>
          </w:tcPr>
          <w:p w:rsidR="00512EA0" w:rsidRPr="00512EA0" w:rsidRDefault="002C6678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07681">
              <w:rPr>
                <w:color w:val="00000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D07681">
              <w:t>на 2021-2030 годы, подпрограмма</w:t>
            </w:r>
            <w:r>
              <w:t xml:space="preserve"> «Развитие туризма»</w:t>
            </w: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lang w:eastAsia="ru-RU"/>
              </w:rPr>
            </w:pPr>
            <w:r w:rsidRPr="00904D7D">
              <w:rPr>
                <w:rFonts w:ascii="Calibri" w:eastAsia="Arial Unicode MS" w:hAnsi="Calibri" w:cs="Times New Roman"/>
                <w:lang w:eastAsia="ru-RU"/>
              </w:rPr>
              <w:t xml:space="preserve">Проведение обследований фермерских хозяйств 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Малопургинского 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Создание нового сельского (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агро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>) маршрута по территории района, где объектами показа будут выступать предприниматели территории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E06555" w:rsidRPr="00512EA0" w:rsidTr="00D07681">
        <w:trPr>
          <w:trHeight w:val="223"/>
        </w:trPr>
        <w:tc>
          <w:tcPr>
            <w:tcW w:w="2438" w:type="dxa"/>
          </w:tcPr>
          <w:p w:rsidR="00E06555" w:rsidRPr="00512EA0" w:rsidRDefault="00E06555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3578" w:type="dxa"/>
          </w:tcPr>
          <w:p w:rsidR="00E06555" w:rsidRPr="00697346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Проведение проектной сессии по вопросам развития туризма с представителями района "Туристский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аудит территории"</w:t>
            </w:r>
          </w:p>
        </w:tc>
        <w:tc>
          <w:tcPr>
            <w:tcW w:w="1843" w:type="dxa"/>
          </w:tcPr>
          <w:p w:rsidR="00E06555" w:rsidRDefault="00E06555"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Малопургинского </w:t>
            </w:r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района "Туристический центр "</w:t>
            </w:r>
            <w:proofErr w:type="spellStart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647894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"</w:t>
            </w:r>
          </w:p>
        </w:tc>
        <w:tc>
          <w:tcPr>
            <w:tcW w:w="127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 годы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Выявления потребностей в создании туристической инфраструктуры, </w:t>
            </w: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актуализация информации о действующих объектах, разработка карты размещения инфраструктуры и реестра потребностей туристической инфраст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руктуры, формирование маршрутов</w:t>
            </w:r>
          </w:p>
        </w:tc>
        <w:tc>
          <w:tcPr>
            <w:tcW w:w="2835" w:type="dxa"/>
          </w:tcPr>
          <w:p w:rsidR="00E06555" w:rsidRPr="00512EA0" w:rsidRDefault="00E06555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Изготовление и установка знаков дорожной навигации к объектам внутренне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го туризма на территории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Повышение информативности, повыше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ние внимания к объектам туризма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туров, маршрутов, экскурсий (туристических пакетов), подготовка презентаций, расчет стоимости тура (услуги), формирование предложений по системе льгот и скидок.  Ежегодное утв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ерждение реестра и прейскуранта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Регулярное обновление туристских марш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рутов, формирование новых туров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Обеспечение онл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айн-бронирования и продаж туров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 годы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Представленность туристических продуктов на онлайн-платформах бронирования туров, мест разм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ещения, стимулирование спроса  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ежегодного единого к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алендаря событийных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1843" w:type="dxa"/>
          </w:tcPr>
          <w:p w:rsidR="00AA1D2B" w:rsidRPr="007852A7" w:rsidRDefault="00AA1D2B" w:rsidP="00AA1D2B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Интеграция с региональной платформой туризма: подготовка и размещение актуально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й информации о туризме в районе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Интеграция с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федеральной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платформой туризма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: участие в профильных конкурсах, премиях, фестивалях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увеличение потока туристов</w:t>
            </w:r>
          </w:p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Заключение соглашений о сотрудничестве с крупными Российскими туристическими оператора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ми и туристическими агентствами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Прод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вижение туристических продуктов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Формирование межрайонных, межрегиональных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турпродуктов.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Проработка на предмет реализации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потока туристов за счет новых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целевых групп</w:t>
            </w: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Мониторинг и составление календаря российских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международных выставок с целью участия и представления туристического пот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енциала  Малопургинского района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 xml:space="preserve">МАУ "Туристический </w:t>
            </w: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 xml:space="preserve">PR- территории, привлечение инвесторов и </w:t>
            </w: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Участие в международных, общероссийских, межрегиональных туристических форума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х, выставках и иных мероприятий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AA1D2B" w:rsidRPr="00512EA0" w:rsidTr="00D07681">
        <w:trPr>
          <w:trHeight w:val="223"/>
        </w:trPr>
        <w:tc>
          <w:tcPr>
            <w:tcW w:w="2438" w:type="dxa"/>
          </w:tcPr>
          <w:p w:rsidR="00AA1D2B" w:rsidRPr="00512EA0" w:rsidRDefault="00AA1D2B" w:rsidP="00AA1D2B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</w:p>
        </w:tc>
        <w:tc>
          <w:tcPr>
            <w:tcW w:w="3578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Организация собственных PR-мероприятий, презентаций, деловых завтраков и приемов, ознакомительных туров для журналистов, инвесторов, туропер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аторов и иной целевой аудитории</w:t>
            </w:r>
          </w:p>
        </w:tc>
        <w:tc>
          <w:tcPr>
            <w:tcW w:w="1843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</w:t>
            </w:r>
          </w:p>
        </w:tc>
        <w:tc>
          <w:tcPr>
            <w:tcW w:w="1275" w:type="dxa"/>
          </w:tcPr>
          <w:p w:rsidR="00AA1D2B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2021-2024</w:t>
            </w:r>
          </w:p>
        </w:tc>
        <w:tc>
          <w:tcPr>
            <w:tcW w:w="2835" w:type="dxa"/>
          </w:tcPr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7852A7">
              <w:rPr>
                <w:rFonts w:ascii="Calibri" w:eastAsia="Times New Roman" w:hAnsi="Calibri" w:cs="Calibri"/>
                <w:szCs w:val="20"/>
                <w:lang w:eastAsia="ru-RU"/>
              </w:rPr>
              <w:t>PR- территории, привлечение инвесторов и туристов</w:t>
            </w:r>
          </w:p>
          <w:p w:rsidR="00AA1D2B" w:rsidRPr="007852A7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D2B" w:rsidRPr="00512EA0" w:rsidRDefault="00AA1D2B" w:rsidP="00AA1D2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Социальная политика и развитие человеческого  капитала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</w:rPr>
              <w:t>Человеческий капитал</w:t>
            </w:r>
          </w:p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детских садов,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812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Охват дошкольным образованием детей от 1 до 6 лет, % от общей численности детей от 1 до 6 лет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 социальным вопросам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512EA0" w:rsidRPr="00512EA0" w:rsidTr="00B454F9">
        <w:trPr>
          <w:trHeight w:val="336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школ,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8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Введено новых СДК,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75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 в эксплуатацию фитнес-клуб с бассейном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общественного Арт-пространства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3B46C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Открытие филиалов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Малопургинской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детской школы искусств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B26C7F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организаций, реализующих программы начального, основного и среднего общего образования в сетевой форме,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143C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Открытие Центра ремесленной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модельная библиотека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Проведен сельский стрит-арт фестиваль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Реализованы культурные проекты совместно с федеральными организациями культуры или крупными арт-площадками крупных городов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2C667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НКО «Фонд развития Малопургинского района»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проектов, реализованных Фондом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9336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 и функционирует Ресурсный центр поддержки волонтерской деятельности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волонтерских движений,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22 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волонтеров, человек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B75713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713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456</w:t>
            </w:r>
          </w:p>
        </w:tc>
      </w:tr>
      <w:tr w:rsidR="00883E29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883E29" w:rsidRPr="00512EA0" w:rsidRDefault="00883E29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акций организованных в районе волонтерскими движениями, единиц</w:t>
            </w:r>
          </w:p>
        </w:tc>
        <w:tc>
          <w:tcPr>
            <w:tcW w:w="2551" w:type="dxa"/>
          </w:tcPr>
          <w:p w:rsidR="00883E29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83E29" w:rsidRPr="007E7235" w:rsidRDefault="00883E29" w:rsidP="0008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723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12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социокультурных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z w:val="20"/>
              </w:rPr>
              <w:lastRenderedPageBreak/>
              <w:t>СЦ 7. Сохранение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коллективов-участников Международного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Бурановского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фестиваля народной культуры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этнокультурных проектов, на реализацию которых привлечены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грантовые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средства,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b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b/>
                <w:smallCaps/>
                <w:sz w:val="20"/>
              </w:rPr>
              <w:t>Молодежная политика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социальных молодежных бизнес-проектов, реализованных в районе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883E2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участников национальных молодежных мероприятий,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DD028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бизнес-проектов, на базе Агробизнес-инкубатора, единиц, накопленным итогом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9. Обеспечить подготовку и занятость молодых кадров в экономике района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Создана специализация сельскохозяйственного направления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Численность учащихся, человек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Участие команд центра образования района в конкурсах профессионального мастерства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Ворлдскиллс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выпускников, трудоустроенных в районе,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54D28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512EA0" w:rsidRPr="00512EA0" w:rsidTr="00B454F9">
        <w:trPr>
          <w:trHeight w:val="267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грантов </w:t>
            </w:r>
            <w:r w:rsidR="0008685E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на 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целевую подготовку кадров для предприятий района,  накопленным итогом,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512EA0">
        <w:rPr>
          <w:rFonts w:ascii="Calibri" w:eastAsia="Arial Unicode MS" w:hAnsi="Calibri" w:cs="Times New Roman"/>
          <w:b/>
          <w:smallCaps/>
        </w:rPr>
        <w:t>Социальная политика и развитие человеческого  капитала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4287"/>
        <w:gridCol w:w="2268"/>
        <w:gridCol w:w="1559"/>
        <w:gridCol w:w="2126"/>
        <w:gridCol w:w="2126"/>
      </w:tblGrid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87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4. Обеспечить высокое качество социальной инфраструктуры в районе, в том числе развитие современных общественных пространств.</w:t>
            </w:r>
          </w:p>
        </w:tc>
      </w:tr>
      <w:tr w:rsidR="00DD6756" w:rsidRPr="00512EA0" w:rsidTr="00492B8F">
        <w:trPr>
          <w:trHeight w:val="1098"/>
        </w:trPr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Cs/>
              </w:rPr>
              <w:t>Работа по развитию и обновлению социальной инфраструктуры:</w:t>
            </w: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Ремонт спортзала МОО СОШ № 1 с. Малая Пурга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Участие школ в проекте «большой ремонт»: МДОУ д/сад д. Старая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НОШ-д/сад д.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Миндерево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МОУ СОШ д. Нижние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Юри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МАВОУ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Малопургинский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 Центр образования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before="40" w:after="40" w:line="240" w:lineRule="auto"/>
              <w:rPr>
                <w:sz w:val="20"/>
                <w:szCs w:val="20"/>
              </w:rPr>
            </w:pPr>
            <w:r w:rsidRPr="00697346">
              <w:rPr>
                <w:sz w:val="20"/>
                <w:szCs w:val="20"/>
              </w:rPr>
              <w:t>Ремонт, оборудование спортивных площадок в соответствии с санитарными требованиями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Приведение в соответствие нормам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Calibri" w:cs="Times New Roman"/>
                <w:sz w:val="20"/>
                <w:szCs w:val="20"/>
              </w:rPr>
              <w:t>Подготовка школ к новому учебному году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Косметический ремонт школ, выполнение предписаний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512EA0" w:rsidRDefault="00DD6756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Открытие Ц</w:t>
            </w:r>
            <w:r w:rsidR="0058727E">
              <w:rPr>
                <w:rFonts w:eastAsia="Arial Unicode MS" w:cs="Times New Roman"/>
                <w:bCs/>
                <w:sz w:val="20"/>
                <w:szCs w:val="20"/>
              </w:rPr>
              <w:t>ентров «Точка роста» в МОУ СОШ д</w:t>
            </w: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. Старая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Монья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с.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Норья</w:t>
            </w:r>
            <w:proofErr w:type="spellEnd"/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Обновление материально-технической базы школ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D0285">
              <w:rPr>
                <w:rFonts w:ascii="Calibri" w:eastAsia="Times New Roman" w:hAnsi="Calibri" w:cs="Calibri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Строительство сельского Дома культуры в с.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Норья</w:t>
            </w:r>
            <w:proofErr w:type="spellEnd"/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Есть в наличии положительное заключение государственной экспертизы. Готовится презентация строительства Дома культуры, заявка для включения.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Увеличение количества посещений организаций культуры путем создания современной инфраструктуры, для творческой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самореализации и досуга населения.</w:t>
            </w: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Государственная программа «Комплексное развитие сельских территорий»</w:t>
            </w:r>
          </w:p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Нацпроект «Культура»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DD675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Текущий ремонт в Ильинском центральном сельском доме культуры. 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Подготовка проекта и локального сметного расчета. Проверка стоимости сметной документации. Заявка в РЦЗ. Объявление торгов. Завершение торгов. Заключения контракта.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МЦКС», служба заказчика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Частичная замена системы отопления.</w:t>
            </w:r>
          </w:p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83E29" w:rsidRPr="00697346" w:rsidRDefault="00883E29" w:rsidP="00AA1D2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Федеральный партийный проект «Культура малой Родины»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Развитие спорта</w:t>
            </w: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т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крытие новых групп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по рукопашному бою в с.Яган, по футболу для девочек и по лыжным гонкам в </w:t>
            </w:r>
            <w:proofErr w:type="spellStart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с.Малая</w:t>
            </w:r>
            <w:proofErr w:type="spellEnd"/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 Пурга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2020-2021 уч. год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Увеличение количества обучающихся и видов спорта. Кол-во обучающихся в 2019-2020 уч. г. – 1147 чел., в 2020-2021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уч.г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– 1226 чел.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</w:t>
            </w:r>
            <w:r w:rsidRPr="00507721">
              <w:rPr>
                <w:b/>
              </w:rPr>
              <w:t xml:space="preserve"> </w:t>
            </w:r>
            <w:r w:rsidRPr="00A77D1E">
              <w:t>«Охрана  здоровья и формирование здорового образа жизни населения муниципального образования «Малопургинский район» на 2021-2030 годы»,  подпрограмма</w:t>
            </w:r>
            <w:r>
              <w:rPr>
                <w:b/>
              </w:rPr>
              <w:t xml:space="preserve"> «</w:t>
            </w:r>
            <w:r>
              <w:rPr>
                <w:color w:val="000000"/>
              </w:rPr>
              <w:t>Формирование  здорового образа  жизни и с</w:t>
            </w:r>
            <w:r w:rsidRPr="00507721">
              <w:rPr>
                <w:color w:val="000000"/>
              </w:rPr>
              <w:t>оздание условий для развития физической культуры и спорта</w:t>
            </w:r>
            <w:r>
              <w:rPr>
                <w:color w:val="000000"/>
              </w:rPr>
              <w:t>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места тренировок на лыжной базе «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Тазалык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» для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полатлонистов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: место для тренировок по </w:t>
            </w:r>
            <w:proofErr w:type="spellStart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дартсу</w:t>
            </w:r>
            <w:proofErr w:type="spellEnd"/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 xml:space="preserve">, тир, турники. 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2021 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условий для подготовки сборных команд взрослых и детей по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полиатлону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. Увеличение количества занимающихся данным видом спорта.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275880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</w:t>
            </w:r>
            <w:r w:rsidR="00A77D1E" w:rsidRPr="00A77D1E">
              <w:rPr>
                <w:rFonts w:ascii="Calibri" w:eastAsia="Arial Unicode MS" w:hAnsi="Calibri" w:cs="Times New Roman"/>
                <w:bCs/>
                <w:lang w:eastAsia="ru-RU"/>
              </w:rPr>
              <w:t>ровести ремонт детско-юношеской школы.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2021-2022 г.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Приведение в надлежащий вид фасадов зданий СОЦ «Звездный» и спортивного зала на пл. Победы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Строительство площадки для пляжных видов спорта (пляжная лапта, пляжный футбол, пляжный футбол)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(не определен)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Обустройство трассы для занятия северной ходьбой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условий и места для тренировки и подготовки к соревнованиям, </w:t>
            </w: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увеличение количества занимающихся и качества их подготовки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A77D1E" w:rsidRPr="00512EA0" w:rsidTr="00492B8F">
        <w:tc>
          <w:tcPr>
            <w:tcW w:w="2438" w:type="dxa"/>
          </w:tcPr>
          <w:p w:rsidR="00A77D1E" w:rsidRPr="00DD6756" w:rsidRDefault="00A77D1E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color w:val="FF0000"/>
                <w:lang w:eastAsia="ru-RU"/>
              </w:rPr>
            </w:pPr>
          </w:p>
        </w:tc>
        <w:tc>
          <w:tcPr>
            <w:tcW w:w="4287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  <w:lang w:eastAsia="ru-RU"/>
              </w:rPr>
            </w:pPr>
            <w:r w:rsidRPr="00A77D1E">
              <w:rPr>
                <w:rFonts w:ascii="Calibri" w:eastAsia="Arial Unicode MS" w:hAnsi="Calibri" w:cs="Times New Roman"/>
                <w:bCs/>
                <w:lang w:eastAsia="ru-RU"/>
              </w:rPr>
              <w:t>Ремонт хоккейной коробки в с. Малая Пурга, приобретение инвентаря и экипировки для детской сборной команды. Открытие новой группы по виду спорта «Хоккей» для обучающихся МОУ ДО Малопургинская спортивная школа</w:t>
            </w:r>
          </w:p>
        </w:tc>
        <w:tc>
          <w:tcPr>
            <w:tcW w:w="2268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МОУ ДО Малопургинская спортивная школа</w:t>
            </w:r>
          </w:p>
        </w:tc>
        <w:tc>
          <w:tcPr>
            <w:tcW w:w="1559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A77D1E" w:rsidRPr="00A77D1E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Создание условий и места для тренировки и подготовки к соревнованиям, проведение соревнований районного и республиканского уровней, увеличение количества занимающихся и качества их подготовки, формирование сборной района.</w:t>
            </w:r>
          </w:p>
        </w:tc>
        <w:tc>
          <w:tcPr>
            <w:tcW w:w="2126" w:type="dxa"/>
          </w:tcPr>
          <w:p w:rsidR="00A77D1E" w:rsidRPr="0019017A" w:rsidRDefault="00A77D1E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highlight w:val="cyan"/>
                <w:lang w:eastAsia="ru-RU"/>
              </w:rPr>
            </w:pP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Грантовый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конкурс фонда </w:t>
            </w:r>
            <w:proofErr w:type="spellStart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>В.Потанина</w:t>
            </w:r>
            <w:proofErr w:type="spellEnd"/>
            <w:r w:rsidRPr="00A77D1E">
              <w:rPr>
                <w:rFonts w:ascii="Calibri" w:eastAsia="Times New Roman" w:hAnsi="Calibri" w:cs="Calibri"/>
                <w:szCs w:val="20"/>
                <w:lang w:eastAsia="ru-RU"/>
              </w:rPr>
              <w:t xml:space="preserve"> «Спорт для всех»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 арт-пространств в библиотечной  сети</w:t>
            </w:r>
          </w:p>
        </w:tc>
        <w:tc>
          <w:tcPr>
            <w:tcW w:w="4287" w:type="dxa"/>
          </w:tcPr>
          <w:p w:rsidR="003B46CF" w:rsidRPr="00492B8F" w:rsidRDefault="003B46CF" w:rsidP="00A77D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Создание общественного арт-пространства  для молодежи (отдел обслуживания, районная библиотека)</w:t>
            </w:r>
          </w:p>
        </w:tc>
        <w:tc>
          <w:tcPr>
            <w:tcW w:w="2268" w:type="dxa"/>
          </w:tcPr>
          <w:p w:rsidR="003B46CF" w:rsidRPr="00697346" w:rsidRDefault="00264627" w:rsidP="0026462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Август-декабрь 2012г. 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Создание арт-пространства для  молодежи в библиотеке.</w:t>
            </w:r>
          </w:p>
          <w:p w:rsidR="003B46CF" w:rsidRPr="00697346" w:rsidRDefault="003B46CF" w:rsidP="0008685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библиотечного обслуживания 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Создание  </w:t>
            </w:r>
            <w:proofErr w:type="gram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общественного</w:t>
            </w:r>
            <w:proofErr w:type="gramEnd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 xml:space="preserve"> арт-пространства для юных </w:t>
            </w:r>
            <w:proofErr w:type="spellStart"/>
            <w:r w:rsidRPr="00492B8F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медийщиков</w:t>
            </w:r>
            <w:proofErr w:type="spellEnd"/>
          </w:p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492B8F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  <w:r w:rsidRPr="00492B8F">
              <w:rPr>
                <w:rFonts w:cs="Times New Roman"/>
                <w:sz w:val="20"/>
                <w:szCs w:val="20"/>
              </w:rPr>
              <w:t xml:space="preserve">Создание информационной студии, создание </w:t>
            </w:r>
            <w:proofErr w:type="spellStart"/>
            <w:r w:rsidRPr="00492B8F">
              <w:rPr>
                <w:rFonts w:cs="Times New Roman"/>
                <w:sz w:val="20"/>
                <w:szCs w:val="20"/>
              </w:rPr>
              <w:t>паблика</w:t>
            </w:r>
            <w:proofErr w:type="spellEnd"/>
            <w:r w:rsidRPr="00492B8F">
              <w:rPr>
                <w:rFonts w:cs="Times New Roman"/>
                <w:sz w:val="20"/>
                <w:szCs w:val="20"/>
              </w:rPr>
              <w:t xml:space="preserve"> в Контакте, проведение  Цикла обучающих семинаров для учащихся, съемки проекта «Школьные новости»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Создание  арт-пространства для учащейся молодежи, </w:t>
            </w:r>
            <w:r w:rsidRPr="00697346">
              <w:rPr>
                <w:rFonts w:cs="Times New Roman"/>
                <w:sz w:val="20"/>
                <w:szCs w:val="20"/>
              </w:rPr>
              <w:lastRenderedPageBreak/>
              <w:t>увлекающейся современными информационными технологиями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lastRenderedPageBreak/>
              <w:t>Подпрограмма</w:t>
            </w:r>
          </w:p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cs="Times New Roman"/>
                <w:sz w:val="20"/>
                <w:szCs w:val="20"/>
              </w:rPr>
              <w:t xml:space="preserve">«Организация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библиотечного обслуживания </w:t>
            </w: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населения  Организация доступа к музейным фондам»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97346" w:rsidRDefault="003B46CF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Проект  «От 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бумеров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зуммерам»</w:t>
            </w:r>
          </w:p>
        </w:tc>
        <w:tc>
          <w:tcPr>
            <w:tcW w:w="2268" w:type="dxa"/>
          </w:tcPr>
          <w:p w:rsidR="003B46CF" w:rsidRPr="00697346" w:rsidRDefault="00264627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Август-декабрь 2021г.</w:t>
            </w:r>
          </w:p>
        </w:tc>
        <w:tc>
          <w:tcPr>
            <w:tcW w:w="2126" w:type="dxa"/>
          </w:tcPr>
          <w:p w:rsidR="003B46CF" w:rsidRPr="00697346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  Арт-пространства  в библиотеке для  взаимодействия  между  поколениями.</w:t>
            </w:r>
          </w:p>
        </w:tc>
        <w:tc>
          <w:tcPr>
            <w:tcW w:w="2126" w:type="dxa"/>
          </w:tcPr>
          <w:p w:rsidR="003B46CF" w:rsidRPr="00697346" w:rsidRDefault="003B46CF" w:rsidP="003B46C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СЦ 5. Расширить разнообразие социальных услуг и внедрить новые форматы их предоставления, в том числе онлайн форматы.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397"/>
                <w:tab w:val="left" w:pos="547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1.Организация работы консультационного Центра «Лучики»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Предоставление  консультационных услуг родителям детей с 3х до 7 лет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 xml:space="preserve">2. Разработка сетевых  программ в образовательных организациях района (МАВОУ Малопургинский Центр образования, МОУ СОШ д. Среднее </w:t>
            </w:r>
            <w:proofErr w:type="spellStart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Кечево</w:t>
            </w:r>
            <w:proofErr w:type="spellEnd"/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Использование сетевых программ в работе ОО позволит увеличить охват  учащихся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3. Заключение соглашения с Центром одаренных детей ТАУ.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 по выявлению и сопровождению одаренных детей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4. Заключение соглашения  с ВУЗами Удмуртской Республики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Организация совместной работы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5. Организация краткосрочных курсов повышения квалификации руководителей школ «Директорская суббота»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Повышение квалификации руководителей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6.</w:t>
            </w:r>
            <w:r w:rsidRPr="00697346">
              <w:rPr>
                <w:rFonts w:cs="Times New Roman"/>
                <w:sz w:val="20"/>
                <w:szCs w:val="20"/>
              </w:rPr>
              <w:t xml:space="preserve"> Организация работы опорной школы по работе с одаренными детьми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Распространение успешных практик ОО по работе с одаренными детьми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tabs>
                <w:tab w:val="left" w:pos="278"/>
              </w:tabs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cs="Times New Roman"/>
                <w:sz w:val="20"/>
                <w:szCs w:val="20"/>
              </w:rPr>
              <w:t>7.Организация учебно-практической конференции учащихся Малопургинского района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проектной деятельности, работа с одаренными детьми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8. Организация муниципального этапа Всероссийской олимпиады школьников и организация участия учащихся района в региональном этапе, организация олимпиад для 4 х классов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Выявление одаренных учащихся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pStyle w:val="a5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 xml:space="preserve">9. </w:t>
            </w:r>
            <w:r w:rsidRPr="00697346">
              <w:rPr>
                <w:rFonts w:cs="Times New Roman"/>
                <w:sz w:val="20"/>
                <w:szCs w:val="20"/>
              </w:rPr>
              <w:t xml:space="preserve">Региональный чемпионат </w:t>
            </w:r>
            <w:proofErr w:type="spellStart"/>
            <w:r w:rsidRPr="00697346">
              <w:rPr>
                <w:rFonts w:cs="Times New Roman"/>
                <w:sz w:val="20"/>
                <w:szCs w:val="20"/>
                <w:lang w:val="en-US"/>
              </w:rPr>
              <w:t>BabySkills</w:t>
            </w:r>
            <w:proofErr w:type="spellEnd"/>
            <w:r w:rsidRPr="00697346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697346">
              <w:rPr>
                <w:rFonts w:cs="Times New Roman"/>
                <w:sz w:val="20"/>
                <w:szCs w:val="20"/>
              </w:rPr>
              <w:t>г.Сарапул</w:t>
            </w:r>
            <w:proofErr w:type="spellEnd"/>
          </w:p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Ранняя профориентация 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DD6756" w:rsidRPr="00512EA0" w:rsidTr="00492B8F">
        <w:tc>
          <w:tcPr>
            <w:tcW w:w="2438" w:type="dxa"/>
          </w:tcPr>
          <w:p w:rsidR="00DD6756" w:rsidRPr="00697346" w:rsidRDefault="00DD6756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HiddenHorzOCR" w:cs="Times New Roman"/>
                <w:sz w:val="20"/>
                <w:szCs w:val="20"/>
              </w:rPr>
            </w:pPr>
            <w:r w:rsidRPr="00697346">
              <w:rPr>
                <w:rFonts w:eastAsia="HiddenHorzOCR" w:cs="Times New Roman"/>
                <w:sz w:val="20"/>
                <w:szCs w:val="20"/>
              </w:rPr>
              <w:t>10.Организация участия школьников, педагогов и родителей во Всероссийских проектах РДШ (Российского движения школьников).</w:t>
            </w:r>
          </w:p>
        </w:tc>
        <w:tc>
          <w:tcPr>
            <w:tcW w:w="2268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Самообразование родителей, детей и педагогов, повышение квалификации педагогов</w:t>
            </w:r>
          </w:p>
        </w:tc>
        <w:tc>
          <w:tcPr>
            <w:tcW w:w="2126" w:type="dxa"/>
          </w:tcPr>
          <w:p w:rsidR="00DD6756" w:rsidRPr="00697346" w:rsidRDefault="00DD6756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5C3F87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Обеспечение доступа детей и подростков к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EdTech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-платформам,</w:t>
            </w: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вовлечении населения, активной молодежи в модернизацию культурно-событийной повестки, проведение проектировочных мероприятий.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сессии по молодежному инициативному бюджетированию «Атмосфера», запланированы заседания молодежного парламента, мероприятия  совместно с советом отцов, при учреждениях культуры работают клубы «Молодая семья»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Активизация населения, в том числе молодежи муниципальных образований для решения социально значимого проекта.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883E29" w:rsidRPr="00512EA0" w:rsidTr="00492B8F">
        <w:tc>
          <w:tcPr>
            <w:tcW w:w="2438" w:type="dxa"/>
          </w:tcPr>
          <w:p w:rsidR="00883E29" w:rsidRPr="00697346" w:rsidRDefault="00883E29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обеспечить коммуникации и системное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взаимодействие с национальными арт-проектами.</w:t>
            </w:r>
          </w:p>
          <w:p w:rsidR="00883E29" w:rsidRPr="00697346" w:rsidRDefault="00883E29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«Национальный центр удмуртской культуры»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Быгы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», музей-заповедник «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Лудовай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268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МУК «Малопургинская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МЦСК»</w:t>
            </w:r>
          </w:p>
        </w:tc>
        <w:tc>
          <w:tcPr>
            <w:tcW w:w="1559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2021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Формирование </w:t>
            </w: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интереса к изучению удмуртского языка, традиций. Содействие формированию межэтнической толерантности.  Обмен опытом. </w:t>
            </w:r>
          </w:p>
        </w:tc>
        <w:tc>
          <w:tcPr>
            <w:tcW w:w="2126" w:type="dxa"/>
          </w:tcPr>
          <w:p w:rsidR="00883E29" w:rsidRPr="00697346" w:rsidRDefault="00883E29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97346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Кинотеатр под открытым небом</w:t>
            </w:r>
          </w:p>
          <w:p w:rsidR="006D10D3" w:rsidRPr="00697346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Ежегодно проводится  на пл. Победы всероссийская акция «Ночь искусств».</w:t>
            </w:r>
          </w:p>
        </w:tc>
        <w:tc>
          <w:tcPr>
            <w:tcW w:w="2268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 МУК «Малопургинская МЦСК»</w:t>
            </w:r>
          </w:p>
        </w:tc>
        <w:tc>
          <w:tcPr>
            <w:tcW w:w="1559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Акция нацелена на то, чтобы сделать искусство доступным и интересным для жителей  населенных пунктов района.</w:t>
            </w:r>
          </w:p>
        </w:tc>
        <w:tc>
          <w:tcPr>
            <w:tcW w:w="2126" w:type="dxa"/>
          </w:tcPr>
          <w:p w:rsidR="006D10D3" w:rsidRPr="00697346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 Развитие культуры в </w:t>
            </w:r>
            <w:proofErr w:type="spellStart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97346">
              <w:rPr>
                <w:rFonts w:eastAsia="Times New Roman" w:cs="Calibri"/>
                <w:sz w:val="20"/>
                <w:szCs w:val="20"/>
                <w:lang w:eastAsia="ru-RU"/>
              </w:rPr>
              <w:t xml:space="preserve"> районе» на 2021-2030 годы.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СЦ 6. Обеспечить возможности для активной социальной жизни граждан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Фонда развития образования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Организация участия школ в </w:t>
            </w:r>
            <w:proofErr w:type="spellStart"/>
            <w:r w:rsidRPr="00697346">
              <w:rPr>
                <w:rFonts w:eastAsia="Times New Roman" w:cs="Times New Roman"/>
                <w:sz w:val="20"/>
                <w:szCs w:val="20"/>
              </w:rPr>
              <w:t>грантовой</w:t>
            </w:r>
            <w:proofErr w:type="spellEnd"/>
            <w:r w:rsidRPr="00697346">
              <w:rPr>
                <w:rFonts w:eastAsia="Times New Roman" w:cs="Times New Roman"/>
                <w:sz w:val="20"/>
                <w:szCs w:val="20"/>
              </w:rPr>
              <w:t xml:space="preserve"> деятельности 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Cs/>
                <w:sz w:val="20"/>
                <w:szCs w:val="20"/>
              </w:rPr>
              <w:t>Создание волонтерских отрядов   в образовательных организаций района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волонтерского движения в школах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97346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СЦ 7. </w:t>
            </w:r>
            <w:r w:rsid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С</w:t>
            </w:r>
            <w:r w:rsidRPr="00697346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охранение и использование этнокультурного наследия района в образовании, воспитании и культурных проектах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D93365" w:rsidRDefault="00606291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D93365">
              <w:rPr>
                <w:rFonts w:eastAsia="Arial Unicode MS" w:cs="Times New Roman"/>
                <w:bCs/>
                <w:smallCaps/>
                <w:spacing w:val="5"/>
                <w:sz w:val="20"/>
                <w:szCs w:val="20"/>
              </w:rPr>
              <w:t>Использование этнокультурного наследия района в образовании, воспитании и культурных проектах</w:t>
            </w: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конкурсов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Выжы-выжы-выжы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кыл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»,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Пичи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97346">
              <w:rPr>
                <w:rFonts w:eastAsia="Arial Unicode MS" w:cs="Times New Roman"/>
                <w:sz w:val="20"/>
                <w:szCs w:val="20"/>
              </w:rPr>
              <w:t>Чеберайес</w:t>
            </w:r>
            <w:proofErr w:type="spellEnd"/>
            <w:proofErr w:type="gram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но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батыръес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»</w:t>
            </w:r>
          </w:p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-Районный конкурс для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страшеклассников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«Батыр пи» (Богатырь)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Организация профильных смен пришкольных лагерей этнокультурного содержания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 xml:space="preserve">Развитие и популяризация этнокультурного </w:t>
            </w: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lastRenderedPageBreak/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Организация работы республиканских площадок Института национального образования: МОУ СОШ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д.Гожня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>, МДОУ ЦРР-детский сад «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Италмас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»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с.Малая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Пурга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97346">
              <w:rPr>
                <w:rFonts w:eastAsia="Arial Unicode MS" w:cs="Times New Roman"/>
                <w:sz w:val="20"/>
                <w:szCs w:val="20"/>
              </w:rPr>
              <w:t>грантовом</w:t>
            </w:r>
            <w:proofErr w:type="spellEnd"/>
            <w:r w:rsidRPr="00697346">
              <w:rPr>
                <w:rFonts w:eastAsia="Arial Unicode MS" w:cs="Times New Roman"/>
                <w:sz w:val="20"/>
                <w:szCs w:val="20"/>
              </w:rPr>
              <w:t xml:space="preserve"> конкурсе «Культурная мозаика Удмуртии» с проектами по национальному образованию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97346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97346">
              <w:rPr>
                <w:rFonts w:eastAsia="Arial Unicode MS" w:cs="Times New Roman"/>
                <w:sz w:val="20"/>
                <w:szCs w:val="20"/>
              </w:rPr>
              <w:t>Расширение сети программ туристско-краеведческой направленности</w:t>
            </w:r>
          </w:p>
        </w:tc>
        <w:tc>
          <w:tcPr>
            <w:tcW w:w="2268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97346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7346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B26C7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highlight w:val="yellow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Организация и проведение конкурса исследовательских работ «Моя малая Родина», олимпиады по краеведению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и популяризация этнокультурного образования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9B5532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населения услугами культурно-досуговых учреждений</w:t>
            </w: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Районный праздник удмуртской бани «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Пургае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минчое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». Мероприятие вошло в республиканский событийный календарь. </w:t>
            </w:r>
            <w:r w:rsidRPr="00606291">
              <w:rPr>
                <w:sz w:val="20"/>
                <w:szCs w:val="20"/>
                <w:shd w:val="clear" w:color="auto" w:fill="FFFFFF"/>
              </w:rPr>
              <w:t>Программа Фестиваля рассчитана как на профессионалов банного дела, так и на любителей бани или просто любопытствующих.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  <w:shd w:val="clear" w:color="auto" w:fill="FFFFFF"/>
              </w:rPr>
              <w:t xml:space="preserve">В первой части фестиваля мастера - любители бань поделятся своими знаниями с гостями. </w:t>
            </w:r>
            <w:r w:rsidRPr="00606291">
              <w:rPr>
                <w:sz w:val="20"/>
                <w:szCs w:val="20"/>
                <w:shd w:val="clear" w:color="auto" w:fill="FFFFFF"/>
              </w:rPr>
              <w:br/>
              <w:t xml:space="preserve">Формат второй части мероприятия позволит окунуться, в атмосферу народных праздничных гуляний для всей семьи. Гостей ждет множество развлекательных площадок, тематическая ярмарка (печи, дымоходы, </w:t>
            </w:r>
            <w:r w:rsidRPr="00606291">
              <w:rPr>
                <w:sz w:val="20"/>
                <w:szCs w:val="20"/>
                <w:shd w:val="clear" w:color="auto" w:fill="FFFFFF"/>
              </w:rPr>
              <w:lastRenderedPageBreak/>
              <w:t>банные принадлежности - мыло мочалки и т.д.), банное дефиле, не обойдется и без музыкальной составляющей – на фестивале прозвучат около 15 -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ти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песен о бане или с её упоминанием. Мастер классы: "Веник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керттон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", "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Майтал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06291">
              <w:rPr>
                <w:sz w:val="20"/>
                <w:szCs w:val="20"/>
                <w:shd w:val="clear" w:color="auto" w:fill="FFFFFF"/>
              </w:rPr>
              <w:t>лэсьтон</w:t>
            </w:r>
            <w:proofErr w:type="spellEnd"/>
            <w:r w:rsidRPr="00606291">
              <w:rPr>
                <w:sz w:val="20"/>
                <w:szCs w:val="20"/>
                <w:shd w:val="clear" w:color="auto" w:fill="FFFFFF"/>
              </w:rPr>
              <w:t>". Также гости смогут сделать себе профессиональный массаж.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«Развитие культуры  в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Малопургинском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районе»</w:t>
            </w:r>
          </w:p>
          <w:p w:rsidR="006D10D3" w:rsidRPr="00606291" w:rsidRDefault="006D10D3" w:rsidP="009572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6D10D3">
            <w:pPr>
              <w:spacing w:after="0" w:line="240" w:lineRule="auto"/>
              <w:rPr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Фестиваль современного искусства «Арт-Компот»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вошло в республиканский событийный календарь</w:t>
            </w:r>
            <w:proofErr w:type="gram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Фестиваль объединяет творческую молодёжь Малопургинского района, соседних районов и соседних регионов.</w:t>
            </w:r>
          </w:p>
          <w:p w:rsidR="006D10D3" w:rsidRPr="00606291" w:rsidRDefault="006D10D3" w:rsidP="006D10D3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6D10D3" w:rsidRPr="00606291" w:rsidRDefault="006D10D3" w:rsidP="006D10D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Мероприятие даёт возможность создать уникальную среду общения увлечённых людей, как профессионалов, так и любителей. Основные направления фестиваля – это уличные современные танцы, дизайн молодёжной одежды, граффити, уличный театр, уличный баскетбол и открытый микрофон.</w:t>
            </w:r>
          </w:p>
          <w:p w:rsidR="006D10D3" w:rsidRPr="00606291" w:rsidRDefault="006D10D3" w:rsidP="006D10D3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6D10D3" w:rsidP="00EA6CC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Районный конкурс красоты и таланта «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Чеберина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2021». Районный конкурс, объединяющий красоту, успешность и талант, среди удмуртских девушек.   Мероприятие, которому в этом году исполняется уже   12  лет, является одним из самых ярких,  красочных и ожидаемых шоу Малопургинского района. </w:t>
            </w:r>
          </w:p>
          <w:p w:rsidR="006D10D3" w:rsidRPr="00606291" w:rsidRDefault="006D10D3" w:rsidP="00EA6C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МУК «Малопургинская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МЦКС»</w:t>
            </w:r>
          </w:p>
        </w:tc>
        <w:tc>
          <w:tcPr>
            <w:tcW w:w="1559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</w:tcPr>
          <w:p w:rsidR="006D10D3" w:rsidRPr="00606291" w:rsidRDefault="006D10D3" w:rsidP="00EA6C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Конкурс красоты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традиционно пройдёт в 2 тура, после первого – заочного  в финал выйдут 7 девушек, они и будут соревноваться за  корону победительницы. В ходе финального шоу девушки продемонстрируют навыки песенного, танцевального, театрального, художественного и других искусств, а также будут дефилировать в удмуртских и вечерних нарядах. </w:t>
            </w:r>
          </w:p>
        </w:tc>
        <w:tc>
          <w:tcPr>
            <w:tcW w:w="2126" w:type="dxa"/>
          </w:tcPr>
          <w:p w:rsidR="006D10D3" w:rsidRPr="00606291" w:rsidRDefault="006D10D3" w:rsidP="00957221">
            <w:pPr>
              <w:spacing w:before="40" w:after="4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Проект «Большая история маленьких деревень»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для малых городов и сел «Культурная мозаика»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</w:t>
            </w:r>
            <w:r w:rsidR="003B46CF" w:rsidRPr="00606291">
              <w:rPr>
                <w:rFonts w:eastAsia="Arial Unicode MS" w:cs="Calibri"/>
                <w:sz w:val="20"/>
                <w:szCs w:val="20"/>
                <w:lang w:eastAsia="ru-RU"/>
              </w:rPr>
              <w:t>абота по созданию собственной полнотекстовой электронной базы данных по краеведческим и этнографическим материалам истории и развития района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сбор материала по истории этнографии деревень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Арляново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Абдульменево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Карашур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Пытцам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Чутожмон</w:t>
            </w:r>
            <w:proofErr w:type="spellEnd"/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организация экспедиции по району, по сбору артефактов для создания музейной экспозиции </w:t>
            </w:r>
          </w:p>
        </w:tc>
        <w:tc>
          <w:tcPr>
            <w:tcW w:w="2268" w:type="dxa"/>
          </w:tcPr>
          <w:p w:rsidR="003B46CF" w:rsidRPr="00606291" w:rsidRDefault="0030622B" w:rsidP="0030622B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Создание мобильной передвижной выставки, под открытым небом.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 Подпрограмма  «Развитие этнокультурного наследия  района»</w:t>
            </w:r>
          </w:p>
        </w:tc>
      </w:tr>
      <w:tr w:rsidR="003B46CF" w:rsidRPr="00512EA0" w:rsidTr="00492B8F">
        <w:tc>
          <w:tcPr>
            <w:tcW w:w="2438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Отсутствие международных связей финно-угорских народов в плане сохранения исторического и культурного наследия общеязыковой семьи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. Рука об руку»)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(Проект «Ваче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ки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>».» Рука об руку»)</w:t>
            </w:r>
          </w:p>
        </w:tc>
        <w:tc>
          <w:tcPr>
            <w:tcW w:w="4287" w:type="dxa"/>
          </w:tcPr>
          <w:p w:rsidR="003B46CF" w:rsidRPr="00606291" w:rsidRDefault="00697346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У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становление </w:t>
            </w:r>
            <w:r w:rsidR="003B46CF" w:rsidRPr="00606291">
              <w:rPr>
                <w:rFonts w:cs="Times New Roman"/>
                <w:sz w:val="20"/>
                <w:szCs w:val="20"/>
              </w:rPr>
              <w:t>международных связей между финно-угорскими народами</w:t>
            </w:r>
            <w:r w:rsidR="003B46CF"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обмен опытом работы в формате онлайн по организации экскурсий, оформлению музейных экспозиций и проведение совместных мероприятий с участием творческих коллективов  обеих сторон </w:t>
            </w:r>
          </w:p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lastRenderedPageBreak/>
              <w:t>методическая помощь  в реализации совместных проектов</w:t>
            </w:r>
            <w:r w:rsidRPr="00606291">
              <w:rPr>
                <w:rFonts w:eastAsia="Arial Unicode MS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268" w:type="dxa"/>
          </w:tcPr>
          <w:p w:rsidR="003B46CF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МУК «Малопургинская МЦБ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С»</w:t>
            </w:r>
          </w:p>
        </w:tc>
        <w:tc>
          <w:tcPr>
            <w:tcW w:w="1559" w:type="dxa"/>
          </w:tcPr>
          <w:p w:rsidR="003B46CF" w:rsidRPr="00606291" w:rsidRDefault="003B46CF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Создание и укрепление </w:t>
            </w:r>
            <w:r w:rsidRPr="00606291">
              <w:rPr>
                <w:rFonts w:cs="Times New Roman"/>
                <w:sz w:val="20"/>
                <w:szCs w:val="20"/>
              </w:rPr>
              <w:t xml:space="preserve">международных связей финно-угорских народов по сохранению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исторического и культурного наследия общеязыковой семьи</w:t>
            </w:r>
          </w:p>
        </w:tc>
        <w:tc>
          <w:tcPr>
            <w:tcW w:w="2126" w:type="dxa"/>
          </w:tcPr>
          <w:p w:rsidR="003B46CF" w:rsidRPr="00606291" w:rsidRDefault="003B46CF" w:rsidP="0008685E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Подпрограмма  «Развитие этнокультурного наследия  района»</w:t>
            </w:r>
          </w:p>
        </w:tc>
      </w:tr>
      <w:tr w:rsidR="0030622B" w:rsidRPr="00512EA0" w:rsidTr="00492B8F">
        <w:trPr>
          <w:trHeight w:val="2006"/>
        </w:trPr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>Участие в конкурсе субсидий Министерства национальной политики УР для муниципальных образований.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районный чемпионат по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Чужонболу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организация   досуга населения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вовлечение и формирование   большего количества команд и  населения различного возраста и  организаций района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Декабрь 2021г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Привлечение населения в новый  вид  спортивно-развлекательной игры.</w:t>
            </w:r>
          </w:p>
        </w:tc>
        <w:tc>
          <w:tcPr>
            <w:tcW w:w="2126" w:type="dxa"/>
          </w:tcPr>
          <w:p w:rsidR="0030622B" w:rsidRPr="00606291" w:rsidRDefault="0030622B" w:rsidP="003B46CF">
            <w:pPr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606291">
              <w:rPr>
                <w:rFonts w:cs="Times New Roman"/>
                <w:sz w:val="20"/>
                <w:szCs w:val="20"/>
              </w:rPr>
              <w:t>грантовом</w:t>
            </w:r>
            <w:proofErr w:type="spellEnd"/>
            <w:r w:rsidRPr="00606291">
              <w:rPr>
                <w:rFonts w:cs="Times New Roman"/>
                <w:sz w:val="20"/>
                <w:szCs w:val="20"/>
              </w:rPr>
              <w:t xml:space="preserve"> конкурсе проектов «Культурная мозаика Удмуртии»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87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 Развитие этноязыковой студии  «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Выжыкыл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» - проведение занятий,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этндесантов</w:t>
            </w:r>
            <w:proofErr w:type="spellEnd"/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Тражирование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 модели этноязыковой студии  в учреждения культуры</w:t>
            </w:r>
          </w:p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Создание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коллабораций</w:t>
            </w:r>
            <w:proofErr w:type="spellEnd"/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Повышение интереса  к изучению  родного языка и этноязыковой культуры удмуртов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3B46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cs="Times New Roman"/>
                <w:sz w:val="20"/>
                <w:szCs w:val="20"/>
              </w:rPr>
              <w:t>Участие в конкурсе субсидий Министерства национальной политики УР для муниципальных образований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 xml:space="preserve">реализация просветительского проекта  «Пурга </w:t>
            </w:r>
            <w:proofErr w:type="spellStart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татын</w:t>
            </w:r>
            <w:proofErr w:type="spellEnd"/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sz w:val="20"/>
                <w:szCs w:val="20"/>
                <w:lang w:eastAsia="ru-RU"/>
              </w:rPr>
              <w:t>создание видеороликов о достопримечательностях  района, этнических указателей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>Создание видеороликов об культурных достопримечательностях района  на, создание этнических указателей на удмуртском языке</w:t>
            </w:r>
          </w:p>
        </w:tc>
        <w:tc>
          <w:tcPr>
            <w:tcW w:w="2126" w:type="dxa"/>
          </w:tcPr>
          <w:p w:rsidR="0030622B" w:rsidRPr="00606291" w:rsidRDefault="0030622B" w:rsidP="006F79A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Подпрограмма  «Развитие этнокультурного наследия»  </w:t>
            </w:r>
          </w:p>
        </w:tc>
      </w:tr>
      <w:tr w:rsidR="0030622B" w:rsidRPr="00512EA0" w:rsidTr="00492B8F">
        <w:tc>
          <w:tcPr>
            <w:tcW w:w="2438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Заявка в  Фонд Потанина. 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87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Реализация просветительского проекта «</w:t>
            </w:r>
            <w:r w:rsidRPr="00606291">
              <w:rPr>
                <w:rFonts w:cs="Times New Roman"/>
                <w:sz w:val="20"/>
                <w:szCs w:val="20"/>
              </w:rPr>
              <w:t>Забытые ремёсла удмуртских деревень</w:t>
            </w: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-открытие школьной мастерской в д. Капустино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-изготовление куклы из кости гуся «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Зазег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лылэсь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мунё</w:t>
            </w:r>
            <w:proofErr w:type="spellEnd"/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» (кукла из кости гуся)</w:t>
            </w:r>
          </w:p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Calibri"/>
                <w:sz w:val="20"/>
                <w:szCs w:val="20"/>
                <w:lang w:eastAsia="ru-RU"/>
              </w:rPr>
              <w:t>-создание музея красоты</w:t>
            </w:r>
          </w:p>
        </w:tc>
        <w:tc>
          <w:tcPr>
            <w:tcW w:w="2268" w:type="dxa"/>
          </w:tcPr>
          <w:p w:rsidR="0030622B" w:rsidRDefault="0030622B">
            <w:r w:rsidRPr="00C07551">
              <w:rPr>
                <w:rFonts w:eastAsia="Times New Roman" w:cs="Calibri"/>
                <w:sz w:val="20"/>
                <w:szCs w:val="20"/>
                <w:lang w:eastAsia="ru-RU"/>
              </w:rPr>
              <w:t>МУК «Малопургинская МЦБС»</w:t>
            </w:r>
          </w:p>
        </w:tc>
        <w:tc>
          <w:tcPr>
            <w:tcW w:w="1559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Март-декабрь 2021г.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t xml:space="preserve">Создание творческой площадки на базе Иваново-Самарской сельской библиотеки и школы в д. Капустино,  для возрождения  </w:t>
            </w:r>
            <w:r w:rsidRPr="00606291">
              <w:rPr>
                <w:rFonts w:cs="Times New Roman"/>
                <w:sz w:val="20"/>
                <w:szCs w:val="20"/>
              </w:rPr>
              <w:lastRenderedPageBreak/>
              <w:t>ремёсел удмуртских деревень</w:t>
            </w:r>
          </w:p>
        </w:tc>
        <w:tc>
          <w:tcPr>
            <w:tcW w:w="2126" w:type="dxa"/>
          </w:tcPr>
          <w:p w:rsidR="0030622B" w:rsidRPr="00606291" w:rsidRDefault="0030622B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06291">
              <w:rPr>
                <w:rFonts w:cs="Times New Roman"/>
                <w:sz w:val="20"/>
                <w:szCs w:val="20"/>
              </w:rPr>
              <w:lastRenderedPageBreak/>
              <w:t xml:space="preserve">Подпрограмма  «Развитие этнокультурного наследия»  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lastRenderedPageBreak/>
              <w:t>Молодежная политика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smallCaps/>
                <w:spacing w:val="5"/>
                <w:sz w:val="20"/>
                <w:szCs w:val="20"/>
              </w:rPr>
              <w:t>СЦ 8. Раскрыть потенциал молодежи, в том числе в сфере предпринимательства для развития местных бизнес-проектов</w:t>
            </w:r>
          </w:p>
          <w:p w:rsidR="00512EA0" w:rsidRPr="00606291" w:rsidRDefault="00512EA0" w:rsidP="0051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t>Краткосрочный период</w:t>
            </w:r>
          </w:p>
        </w:tc>
      </w:tr>
      <w:tr w:rsidR="00B26C7F" w:rsidRPr="00512EA0" w:rsidTr="00492B8F">
        <w:tc>
          <w:tcPr>
            <w:tcW w:w="2438" w:type="dxa"/>
          </w:tcPr>
          <w:p w:rsidR="00B26C7F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С</w:t>
            </w:r>
            <w:r w:rsidR="00957221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истемная и комплексная работа с молодежью, развитие образовательного пространства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sz w:val="20"/>
                <w:szCs w:val="20"/>
              </w:rPr>
              <w:t>Увеличить охват детей и подростков РДШ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молодежных и подростковых движений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492B8F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П</w:t>
            </w:r>
            <w:r w:rsidR="006D10D3" w:rsidRPr="00606291"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  <w:t>оддержка предпринимательской активности молодежи, выявление лидеров</w:t>
            </w: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А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ктивизировать участие молодежи в региональных и федеральных проектах. Определен список  программ по летнему трудоустройству, которые будут участвовать в республиканском конкурсе. Создаются кейсы   для участия в молодежном инициативном бюджетирование «Атмосфера».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МУК «Малопургинская МЦКС» 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 г.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Возможность решить социальные проблемы в населенных пунктах.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Организация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участия представителей детей, подростков и молодого населения в проектах </w:t>
            </w:r>
            <w:proofErr w:type="spellStart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Росмолодежи</w:t>
            </w:r>
            <w:proofErr w:type="spellEnd"/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>, платформы «Россия – страна возможностей», Российского движения школьников, Российского союза сельской молодежи.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Создаются кейсы для участия в проектах </w:t>
            </w:r>
            <w:proofErr w:type="spellStart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Росмолодежи</w:t>
            </w:r>
            <w:proofErr w:type="spellEnd"/>
            <w:r w:rsidRPr="0060629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Система эффективной самореализации и социализации молодежи и школьников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Развитие образования и воспитания в муниципальном образовании «Малопургинского района» на 2021-2030 годы</w:t>
            </w:r>
          </w:p>
        </w:tc>
      </w:tr>
      <w:tr w:rsidR="006D10D3" w:rsidRPr="00512EA0" w:rsidTr="00492B8F">
        <w:tc>
          <w:tcPr>
            <w:tcW w:w="2438" w:type="dxa"/>
          </w:tcPr>
          <w:p w:rsidR="006D10D3" w:rsidRPr="00606291" w:rsidRDefault="006D10D3" w:rsidP="00512EA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Arial Unicode MS" w:cs="Calibri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</w:tcPr>
          <w:p w:rsidR="006D10D3" w:rsidRPr="00606291" w:rsidRDefault="00492B8F" w:rsidP="0008685E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</w:t>
            </w:r>
            <w:r w:rsidR="006D10D3"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одернизация событийной повестки района в соответствие с запросами молодежи и подростков. </w:t>
            </w:r>
          </w:p>
          <w:p w:rsidR="006D10D3" w:rsidRPr="00606291" w:rsidRDefault="006D10D3" w:rsidP="0008685E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Проводятся </w:t>
            </w:r>
            <w:proofErr w:type="spellStart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модерационные</w:t>
            </w:r>
            <w:proofErr w:type="spellEnd"/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 сессии по муниципальным образованиям, ведется работа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совместно с молодежным парламентом и советом отцов. </w:t>
            </w:r>
          </w:p>
        </w:tc>
        <w:tc>
          <w:tcPr>
            <w:tcW w:w="2268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 МУК «Малопургинская МЦКС»</w:t>
            </w:r>
          </w:p>
        </w:tc>
        <w:tc>
          <w:tcPr>
            <w:tcW w:w="1559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 2021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 xml:space="preserve"> Активное участие молодежи и подростков в жизни села и социально значимых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мероприятиях Малопургинского района</w:t>
            </w:r>
          </w:p>
        </w:tc>
        <w:tc>
          <w:tcPr>
            <w:tcW w:w="2126" w:type="dxa"/>
          </w:tcPr>
          <w:p w:rsidR="006D10D3" w:rsidRPr="00606291" w:rsidRDefault="006D10D3" w:rsidP="000868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 xml:space="preserve"> Развитие образования и воспитания в муниципальном образовании «Малопургинского </w:t>
            </w: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lastRenderedPageBreak/>
              <w:t>района» на 2021-2030 годы</w:t>
            </w:r>
          </w:p>
        </w:tc>
      </w:tr>
      <w:tr w:rsidR="00512EA0" w:rsidRPr="00512EA0" w:rsidTr="00492B8F">
        <w:tc>
          <w:tcPr>
            <w:tcW w:w="14804" w:type="dxa"/>
            <w:gridSpan w:val="6"/>
          </w:tcPr>
          <w:p w:rsidR="00512EA0" w:rsidRPr="00606291" w:rsidRDefault="00512EA0" w:rsidP="00512EA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/>
                <w:bCs/>
                <w:smallCaps/>
                <w:spacing w:val="5"/>
                <w:sz w:val="20"/>
                <w:szCs w:val="20"/>
              </w:rPr>
              <w:lastRenderedPageBreak/>
              <w:t xml:space="preserve">СЦ 9. </w:t>
            </w:r>
            <w:r w:rsidRPr="00606291">
              <w:rPr>
                <w:rFonts w:eastAsia="Arial Unicode MS" w:cs="Times New Roman"/>
                <w:b/>
                <w:bCs/>
                <w:i/>
                <w:smallCaps/>
                <w:spacing w:val="5"/>
                <w:sz w:val="20"/>
                <w:szCs w:val="20"/>
              </w:rPr>
              <w:t>Обеспечить подготовку и занятость молодых кадров в экономике района</w:t>
            </w:r>
          </w:p>
        </w:tc>
      </w:tr>
      <w:tr w:rsidR="00B26C7F" w:rsidRPr="00512EA0" w:rsidTr="00492B8F">
        <w:trPr>
          <w:trHeight w:val="2676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Переориентация системы образования района на ликвидацию существующих диспропорций и покрытие потребностей целевой структуры экономики района в квалифицированных кадрах.</w:t>
            </w: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выпускников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Создание системы мониторинга выпускников школ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 xml:space="preserve">Мониторинг поступления выпускников, 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Организация работы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аг</w:t>
            </w:r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роклассов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в МОУ СОШ д.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Аксакшур</w:t>
            </w:r>
            <w:proofErr w:type="spellEnd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, МОУ СОШ д. Нижние </w:t>
            </w:r>
            <w:proofErr w:type="spellStart"/>
            <w:r w:rsidR="00527981" w:rsidRPr="00606291">
              <w:rPr>
                <w:rFonts w:eastAsia="Arial Unicode MS" w:cs="Times New Roman"/>
                <w:bCs/>
                <w:sz w:val="20"/>
                <w:szCs w:val="20"/>
              </w:rPr>
              <w:t>Юри</w:t>
            </w:r>
            <w:proofErr w:type="spellEnd"/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Организация работы медицинского класса (МОУ «Гимназия с. Малая Пурга»)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Профессиональное самоопределение учащихся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B26C7F" w:rsidRPr="00512EA0" w:rsidTr="00492B8F">
        <w:trPr>
          <w:trHeight w:val="527"/>
        </w:trPr>
        <w:tc>
          <w:tcPr>
            <w:tcW w:w="2438" w:type="dxa"/>
          </w:tcPr>
          <w:p w:rsidR="00B26C7F" w:rsidRPr="00606291" w:rsidRDefault="00B26C7F" w:rsidP="00512EA0">
            <w:pPr>
              <w:spacing w:after="16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B26C7F" w:rsidRPr="00606291" w:rsidRDefault="00B26C7F" w:rsidP="004147A4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Организация опорной площадки в МДОУ ЦРР-детский сад «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Италмас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»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с.Малая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Пурга по ранней профориентации детей старшего дошкольного возраста</w:t>
            </w:r>
          </w:p>
        </w:tc>
        <w:tc>
          <w:tcPr>
            <w:tcW w:w="2268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</w:t>
            </w:r>
          </w:p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Ранняя профориентация</w:t>
            </w:r>
          </w:p>
        </w:tc>
        <w:tc>
          <w:tcPr>
            <w:tcW w:w="2126" w:type="dxa"/>
          </w:tcPr>
          <w:p w:rsidR="00B26C7F" w:rsidRPr="00606291" w:rsidRDefault="00B26C7F" w:rsidP="004147A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Развитие образования и воспитания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512EA0" w:rsidRPr="00606291" w:rsidRDefault="00512EA0" w:rsidP="00512EA0">
            <w:pPr>
              <w:spacing w:after="0" w:line="240" w:lineRule="auto"/>
              <w:jc w:val="both"/>
              <w:rPr>
                <w:rFonts w:eastAsia="Arial Unicode MS" w:cs="Times New Roman"/>
                <w:b/>
                <w:i/>
                <w:smallCaps/>
                <w:spacing w:val="5"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целевой подготовки специалистов с высшим образованием в вузах страны для приоритетных отраслей экономики района - сельского хозяйства, сферы услуг и туризма</w:t>
            </w:r>
          </w:p>
        </w:tc>
        <w:tc>
          <w:tcPr>
            <w:tcW w:w="2268" w:type="dxa"/>
          </w:tcPr>
          <w:p w:rsidR="009F7360" w:rsidRPr="00606291" w:rsidRDefault="009F7360" w:rsidP="009F73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образования, управление по развитию сельских территорий</w:t>
            </w:r>
          </w:p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Обеспечение приоритетных отраслей экономики района - сельского хозяйства, сферы услуг и туризма специалистами с высшим образованием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06291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492B8F">
        <w:tc>
          <w:tcPr>
            <w:tcW w:w="2438" w:type="dxa"/>
          </w:tcPr>
          <w:p w:rsidR="00512EA0" w:rsidRPr="00606291" w:rsidRDefault="00512EA0" w:rsidP="00512EA0">
            <w:pPr>
              <w:spacing w:after="160" w:line="259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</w:p>
        </w:tc>
        <w:tc>
          <w:tcPr>
            <w:tcW w:w="4287" w:type="dxa"/>
          </w:tcPr>
          <w:p w:rsidR="009F7360" w:rsidRPr="00606291" w:rsidRDefault="00512EA0" w:rsidP="009F7360">
            <w:pPr>
              <w:spacing w:after="0" w:line="240" w:lineRule="auto"/>
              <w:jc w:val="both"/>
              <w:rPr>
                <w:rFonts w:eastAsia="Arial Unicode MS" w:cs="Times New Roman"/>
                <w:bCs/>
                <w:sz w:val="20"/>
                <w:szCs w:val="20"/>
              </w:rPr>
            </w:pPr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>профориентационных</w:t>
            </w:r>
            <w:proofErr w:type="spellEnd"/>
            <w:r w:rsidRPr="00606291">
              <w:rPr>
                <w:rFonts w:eastAsia="Arial Unicode MS" w:cs="Times New Roman"/>
                <w:bCs/>
                <w:sz w:val="20"/>
                <w:szCs w:val="20"/>
              </w:rPr>
              <w:t xml:space="preserve"> мероприятий для старшеклассников, ориентация их на направления подготовки, которые будут востребованы районе через 3-5 лет</w:t>
            </w:r>
          </w:p>
        </w:tc>
        <w:tc>
          <w:tcPr>
            <w:tcW w:w="2268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Times New Roman"/>
                <w:sz w:val="20"/>
                <w:szCs w:val="20"/>
              </w:rPr>
              <w:t>управление по развитию сельских территорий</w:t>
            </w:r>
          </w:p>
        </w:tc>
        <w:tc>
          <w:tcPr>
            <w:tcW w:w="1559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512EA0" w:rsidRPr="00606291" w:rsidRDefault="009F736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06291">
              <w:rPr>
                <w:rFonts w:eastAsia="Times New Roman" w:cs="Calibri"/>
                <w:sz w:val="20"/>
                <w:szCs w:val="20"/>
                <w:lang w:eastAsia="ru-RU"/>
              </w:rPr>
              <w:t>Обеспечение кадрами сельхозпредприятий и КФХ</w:t>
            </w:r>
          </w:p>
        </w:tc>
        <w:tc>
          <w:tcPr>
            <w:tcW w:w="2126" w:type="dxa"/>
          </w:tcPr>
          <w:p w:rsidR="00512EA0" w:rsidRPr="00606291" w:rsidRDefault="00512EA0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Arial Unicode MS" w:hAnsi="Calibri" w:cs="Times New Roman"/>
          <w:b/>
          <w:smallCaps/>
          <w:sz w:val="24"/>
          <w:szCs w:val="24"/>
        </w:rPr>
      </w:pP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12EA0">
        <w:rPr>
          <w:rFonts w:ascii="Calibri" w:eastAsia="Arial Unicode MS" w:hAnsi="Calibri" w:cs="Times New Roman"/>
          <w:b/>
          <w:smallCaps/>
          <w:sz w:val="24"/>
          <w:szCs w:val="24"/>
        </w:rPr>
        <w:t>Жилье и благоустройство</w:t>
      </w:r>
    </w:p>
    <w:p w:rsidR="00512EA0" w:rsidRPr="00512EA0" w:rsidRDefault="00512EA0" w:rsidP="00512EA0">
      <w:pPr>
        <w:spacing w:after="16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12EA0">
        <w:rPr>
          <w:rFonts w:ascii="Calibri" w:eastAsia="Calibri" w:hAnsi="Calibri" w:cs="Times New Roman"/>
          <w:b/>
          <w:sz w:val="20"/>
          <w:szCs w:val="20"/>
        </w:rPr>
        <w:t>Цели и значения показателей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6946"/>
        <w:gridCol w:w="2551"/>
        <w:gridCol w:w="1701"/>
      </w:tblGrid>
      <w:tr w:rsidR="00512EA0" w:rsidRPr="00512EA0" w:rsidTr="00B454F9">
        <w:trPr>
          <w:trHeight w:val="300"/>
        </w:trPr>
        <w:tc>
          <w:tcPr>
            <w:tcW w:w="3559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цели (показателя)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12EA0" w:rsidRPr="00512EA0" w:rsidRDefault="00512EA0" w:rsidP="00512E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Значение показателя на 2021 год</w:t>
            </w:r>
          </w:p>
        </w:tc>
      </w:tr>
      <w:tr w:rsidR="00512EA0" w:rsidRPr="00512EA0" w:rsidTr="00B454F9">
        <w:trPr>
          <w:trHeight w:val="844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697346" w:rsidRPr="00512EA0" w:rsidTr="00B454F9">
        <w:trPr>
          <w:trHeight w:val="5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Жилье,  благоустройство</w:t>
            </w:r>
          </w:p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Обеспеченность жильем,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на человека</w:t>
            </w:r>
          </w:p>
        </w:tc>
        <w:tc>
          <w:tcPr>
            <w:tcW w:w="2551" w:type="dxa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697346" w:rsidRPr="00512EA0" w:rsidTr="00B454F9">
        <w:trPr>
          <w:trHeight w:val="276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Объем ввода (приобретения) жилья, тысяч м</w:t>
            </w: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13200</w:t>
            </w:r>
          </w:p>
        </w:tc>
      </w:tr>
      <w:tr w:rsidR="00697346" w:rsidRPr="00512EA0" w:rsidTr="00B454F9">
        <w:trPr>
          <w:trHeight w:val="418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  <w:vertAlign w:val="superscript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арт-объектов на территории района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97346" w:rsidRPr="00512EA0" w:rsidTr="00B454F9">
        <w:trPr>
          <w:trHeight w:val="382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Создание и благоустройство центрального парка района «Парк победы»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Директор МАУ «Служба заказчика и землеустройства» 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Разработка рабочей документации;</w:t>
            </w:r>
          </w:p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Строительство тропы здоровья</w:t>
            </w:r>
          </w:p>
        </w:tc>
      </w:tr>
      <w:tr w:rsidR="00697346" w:rsidRPr="00512EA0" w:rsidTr="00B454F9">
        <w:trPr>
          <w:trHeight w:val="345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Благоустройство детских площадок,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Обустройство спортивных площадок в районе, единиц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Главы муниципальных образований (сельских поселений)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11. Обеспечить поддержку </w:t>
            </w:r>
            <w:proofErr w:type="spellStart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 проектов населения по благоустройству и созданию современного облика поселений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Благоустройство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инициативных проектов, представленных на конкурс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проектов района,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Число реализованных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краудсорсинговых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проекта,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Доля инициативного бюджета в общем объеме расходов бюджета муниципального образования,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9734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12. Обеспечить все поселения устойчивой и быстрой интернет-связью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sz w:val="20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Доля населения, имеющего доступ к высокоскоростному интернету (не менее 200 </w:t>
            </w:r>
            <w:proofErr w:type="spellStart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МБс</w:t>
            </w:r>
            <w:proofErr w:type="spellEnd"/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), %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jc w:val="center"/>
              <w:rPr>
                <w:rFonts w:ascii="Arial Unicode MS" w:eastAsia="Arial Unicode MS" w:hAnsi="Arial Unicode MS" w:cs="Arial Unicode MS"/>
                <w:smallCaps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50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Доля образовательных организаций, обеспеченных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интернет-соединением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со скоростью не менее 100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Мбс</w:t>
            </w:r>
            <w:proofErr w:type="spellEnd"/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Arial Unicode MS" w:hAnsi="Calibri" w:cs="Arial Unicode MS"/>
                <w:b/>
                <w:color w:val="262626"/>
                <w:sz w:val="20"/>
                <w:szCs w:val="20"/>
              </w:rPr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водоснабжения,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систем теплоснабжения,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водоотведения,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Первый заместитель главы </w:t>
            </w: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</w:tr>
      <w:tr w:rsidR="00697346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697346" w:rsidRPr="00512EA0" w:rsidRDefault="00697346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697346" w:rsidRPr="00512EA0" w:rsidRDefault="00697346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Уровень физического износа сетей газоснабжения, %</w:t>
            </w:r>
          </w:p>
        </w:tc>
        <w:tc>
          <w:tcPr>
            <w:tcW w:w="2551" w:type="dxa"/>
          </w:tcPr>
          <w:p w:rsidR="00697346" w:rsidRPr="00697346" w:rsidRDefault="00697346" w:rsidP="00697346"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97346" w:rsidRPr="00697346" w:rsidRDefault="00697346" w:rsidP="00697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9734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24,6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Инфраструктура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Введение в эксплуатацию логистического парка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резидентов логистического парка, единиц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D525C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 w:val="20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созданных объектов придорожной инфраструктуры, накопленным итогом, единиц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Разработанный генеральный план для дальнейшего оформления участка</w:t>
            </w:r>
          </w:p>
        </w:tc>
      </w:tr>
      <w:tr w:rsidR="00916315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916315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916315" w:rsidRPr="00512EA0" w:rsidRDefault="00916315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sz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Протяженность построенных асфальтированных дорог, накопленным итогом, км</w:t>
            </w:r>
          </w:p>
        </w:tc>
        <w:tc>
          <w:tcPr>
            <w:tcW w:w="2551" w:type="dxa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16315" w:rsidRPr="00916315" w:rsidRDefault="00916315" w:rsidP="000B7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16315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2,1 км.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916315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color w:val="262626"/>
                <w:szCs w:val="20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«современная деревня, современная село, молочный кластер, молочное животноводство,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916315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Появление информации о районе в ТОП-10 публикаций в поисковых системах Яндекс и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Google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 по запросам «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агротуризм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 xml:space="preserve">, </w:t>
            </w:r>
            <w:proofErr w:type="spellStart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этнотуризм</w:t>
            </w:r>
            <w:proofErr w:type="spellEnd"/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E91992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tabs>
                <w:tab w:val="left" w:pos="3240"/>
              </w:tabs>
              <w:spacing w:after="0" w:line="240" w:lineRule="auto"/>
              <w:jc w:val="both"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Число подписчиков официальных страниц района </w:t>
            </w:r>
            <w:r w:rsidR="00916315"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 xml:space="preserve">в </w:t>
            </w:r>
            <w:r w:rsidRPr="006B2F49">
              <w:rPr>
                <w:rFonts w:ascii="Arial Unicode MS" w:eastAsia="Arial Unicode MS" w:hAnsi="Arial Unicode MS" w:cs="Times New Roman"/>
                <w:sz w:val="18"/>
                <w:szCs w:val="18"/>
              </w:rPr>
              <w:t>социальных сетях</w:t>
            </w:r>
          </w:p>
        </w:tc>
        <w:tc>
          <w:tcPr>
            <w:tcW w:w="2551" w:type="dxa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Помощник Главы муниципального образования – начальник Управления документационного обеспечения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6B2F49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</w:tr>
      <w:tr w:rsidR="00512EA0" w:rsidRPr="00512EA0" w:rsidTr="00B454F9">
        <w:trPr>
          <w:trHeight w:val="309"/>
        </w:trPr>
        <w:tc>
          <w:tcPr>
            <w:tcW w:w="14757" w:type="dxa"/>
            <w:gridSpan w:val="4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t xml:space="preserve">СЦ 16. Внедрить цифровые технологии в систему предоставления муниципальных услуг, создав максимально комфортные условия их получения для </w:t>
            </w: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</w:rPr>
              <w:lastRenderedPageBreak/>
              <w:t>бизнеса и населения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Calibri" w:hAnsi="Calibri" w:cs="Times New Roman"/>
                <w:b/>
              </w:rPr>
              <w:lastRenderedPageBreak/>
              <w:t>Управление</w:t>
            </w: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12EA0"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  <w:t>Число муниципальных услуг, представляемых населению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08685E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512EA0" w:rsidRPr="00512EA0" w:rsidTr="00B454F9">
        <w:trPr>
          <w:trHeight w:val="309"/>
        </w:trPr>
        <w:tc>
          <w:tcPr>
            <w:tcW w:w="3559" w:type="dxa"/>
            <w:shd w:val="clear" w:color="auto" w:fill="auto"/>
            <w:vAlign w:val="center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6946" w:type="dxa"/>
            <w:shd w:val="clear" w:color="auto" w:fill="auto"/>
          </w:tcPr>
          <w:p w:rsidR="00512EA0" w:rsidRPr="00512EA0" w:rsidRDefault="00512EA0" w:rsidP="00512EA0">
            <w:pPr>
              <w:spacing w:after="0" w:line="240" w:lineRule="auto"/>
              <w:contextualSpacing/>
              <w:rPr>
                <w:rFonts w:ascii="Arial Unicode MS" w:eastAsia="Arial Unicode MS" w:hAnsi="Arial Unicode MS" w:cs="Times New Roman"/>
                <w:color w:val="262626"/>
                <w:sz w:val="18"/>
                <w:szCs w:val="18"/>
              </w:rPr>
            </w:pPr>
            <w:r w:rsidRPr="005448D6">
              <w:rPr>
                <w:rFonts w:ascii="Arial Unicode MS" w:eastAsia="Arial Unicode MS" w:hAnsi="Arial Unicode MS" w:cs="Times New Roman"/>
                <w:sz w:val="18"/>
                <w:szCs w:val="18"/>
              </w:rPr>
              <w:t>Число муниципальных услуг, представляемых бизнесу онлайн</w:t>
            </w:r>
          </w:p>
        </w:tc>
        <w:tc>
          <w:tcPr>
            <w:tcW w:w="2551" w:type="dxa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12EA0" w:rsidRPr="00512EA0" w:rsidRDefault="005448D6" w:rsidP="00512E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/>
          <w:bCs/>
          <w:smallCaps/>
          <w:color w:val="FFCA08"/>
          <w:spacing w:val="5"/>
        </w:rPr>
      </w:pP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Комплекс мероприятий, обеспечивающих</w:t>
      </w:r>
    </w:p>
    <w:p w:rsidR="00512EA0" w:rsidRPr="00512EA0" w:rsidRDefault="00512EA0" w:rsidP="00512EA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512EA0">
        <w:rPr>
          <w:rFonts w:ascii="Calibri" w:eastAsia="Times New Roman" w:hAnsi="Calibri" w:cs="Calibri"/>
          <w:szCs w:val="20"/>
          <w:lang w:eastAsia="ru-RU"/>
        </w:rPr>
        <w:t>достижение краткосрочных  целей Стратегии</w:t>
      </w:r>
    </w:p>
    <w:p w:rsidR="00512EA0" w:rsidRPr="00512EA0" w:rsidRDefault="00512EA0" w:rsidP="00512EA0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253"/>
        <w:gridCol w:w="1984"/>
        <w:gridCol w:w="1560"/>
        <w:gridCol w:w="2126"/>
        <w:gridCol w:w="1984"/>
      </w:tblGrid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Основные направления действий Стратегии/проекты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Ответственный исполнитель, исполнители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Период реализации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Ожидаемые результаты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программы (подпрограммы)</w:t>
            </w:r>
          </w:p>
        </w:tc>
      </w:tr>
      <w:tr w:rsidR="00512EA0" w:rsidRPr="00512EA0" w:rsidTr="00CC7BDA">
        <w:tc>
          <w:tcPr>
            <w:tcW w:w="2835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512EA0" w:rsidRPr="00512EA0" w:rsidTr="00CC7BDA">
        <w:trPr>
          <w:trHeight w:val="536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СЦ 10. Создать поселения нового типа для комфортной жизни в сельской местности, в том числе реализуя комплексные девелоперские проекты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и модернизация уже существующей жилой среды района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sz w:val="20"/>
                <w:szCs w:val="20"/>
                <w:lang w:eastAsia="ru-RU"/>
              </w:rPr>
              <w:t>Разработка проектов планировок и проектов межевания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Качественно спланированные улицы, земельные участки под застройку с учетом рельефа местности а также различных охранных и санитарно-защитных зон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</w:rPr>
              <w:t>овое малоэтажное строительство и комплексное освоение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>Работа по взаимодействию с девелоперами и достижению договоренностей по реализации проектов 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Заместитель  главы Администрации по экономике и финансам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t xml:space="preserve">достижение договоренностей по реализации проектов </w:t>
            </w:r>
            <w:r w:rsidRPr="00CC7BDA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малоэтажной застройки новых территорий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генеральный план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Внесение изменений в Правила землепользования и застройки муниципального образования «Постольское»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Начальник управления муниципального хозяйства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декабрь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Утвержденный Правительством УР документ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Программа «Муниципальное хозяйство» подпрограмма «Территориальное развитие»</w:t>
            </w:r>
          </w:p>
        </w:tc>
      </w:tr>
      <w:tr w:rsidR="00512EA0" w:rsidRPr="00512EA0" w:rsidTr="00CC7BDA">
        <w:trPr>
          <w:trHeight w:val="510"/>
        </w:trPr>
        <w:tc>
          <w:tcPr>
            <w:tcW w:w="14742" w:type="dxa"/>
            <w:gridSpan w:val="6"/>
          </w:tcPr>
          <w:p w:rsidR="00512EA0" w:rsidRPr="00883E29" w:rsidRDefault="00512EA0" w:rsidP="00E91992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</w:t>
            </w:r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Ц 11. Обеспечить поддержку </w:t>
            </w:r>
            <w:proofErr w:type="spellStart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>краудсорсинговых</w:t>
            </w:r>
            <w:proofErr w:type="spellEnd"/>
            <w:r w:rsidRPr="00512EA0">
              <w:rPr>
                <w:rFonts w:ascii="Calibri" w:eastAsia="Arial Unicode MS" w:hAnsi="Calibri" w:cs="Times New Roman"/>
                <w:b/>
                <w:smallCaps/>
                <w:spacing w:val="5"/>
              </w:rPr>
              <w:t xml:space="preserve"> проектов населения по благоустройству и созданию современного облика поселени</w:t>
            </w: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й</w:t>
            </w:r>
          </w:p>
        </w:tc>
      </w:tr>
      <w:tr w:rsidR="00512EA0" w:rsidRPr="00512EA0" w:rsidTr="00CC7BDA">
        <w:trPr>
          <w:trHeight w:val="293"/>
        </w:trPr>
        <w:tc>
          <w:tcPr>
            <w:tcW w:w="2835" w:type="dxa"/>
          </w:tcPr>
          <w:p w:rsidR="00512EA0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И</w:t>
            </w:r>
            <w:r w:rsidR="00512EA0" w:rsidRPr="00512EA0">
              <w:rPr>
                <w:rFonts w:ascii="Calibri" w:eastAsia="Arial Unicode MS" w:hAnsi="Calibri" w:cs="Times New Roman"/>
                <w:bCs/>
              </w:rPr>
              <w:t>спользовать потенциал граждан, поддержать инициативные проекты, сформировать правовое поле для их реализации при непосредственном трудовой и финансовом участии жителей района.</w:t>
            </w:r>
          </w:p>
        </w:tc>
        <w:tc>
          <w:tcPr>
            <w:tcW w:w="4253" w:type="dxa"/>
          </w:tcPr>
          <w:p w:rsidR="00512EA0" w:rsidRDefault="008272B5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Содействие участию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краудсорсинговых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проектов населения</w:t>
            </w:r>
            <w:r w:rsidR="00AA61BC">
              <w:rPr>
                <w:rFonts w:ascii="Calibri" w:eastAsia="Arial Unicode MS" w:hAnsi="Calibri" w:cs="Times New Roman"/>
                <w:bCs/>
                <w:lang w:eastAsia="ru-RU"/>
              </w:rPr>
              <w:t xml:space="preserve"> в конкурсах  инициативного бюджетирования «Атмосфера» и «Наша инициатива»: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проводить мони</w:t>
            </w:r>
            <w:r w:rsidR="00492B8F" w:rsidRPr="00492B8F">
              <w:rPr>
                <w:rFonts w:eastAsia="Calibri" w:cs="Times New Roman"/>
                <w:sz w:val="20"/>
                <w:szCs w:val="20"/>
              </w:rPr>
              <w:t>торинг хода реализации</w:t>
            </w:r>
            <w:r w:rsidRPr="000C0736">
              <w:rPr>
                <w:rFonts w:eastAsia="Calibri" w:cs="Times New Roman"/>
                <w:sz w:val="20"/>
                <w:szCs w:val="20"/>
              </w:rPr>
              <w:t xml:space="preserve"> этапов проекта с использованием инструментов мониторинга и информационной системы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осуществлять сбор и анализ оперативной информации относительно участия каждого проекта для принятия управленческих решений;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 xml:space="preserve">- контролировать проведение предварительных мероприятий, оценивать результаты предварительной работы, при необходимости консультировать участников </w:t>
            </w:r>
            <w:r w:rsidRPr="000C0736">
              <w:rPr>
                <w:rFonts w:eastAsia="Calibri" w:cs="Times New Roman"/>
                <w:sz w:val="20"/>
                <w:szCs w:val="20"/>
              </w:rPr>
              <w:lastRenderedPageBreak/>
              <w:t>относительно типов, видов предварительных мероприятий, образцов и шаблонов необходимых выходных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оказывать методическую помощь в подготовке и оформлении документов;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своевременное заполнение заявок и  всех необходимых документов поселениями в информационной системе управления;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обеспечивать эффективное взаимодействие участников и специалистов по составлению смет, специалистов-бухгалтеров;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своевременную подачу бумажного варианта конкурсной документации;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доводить информацию о победителях и проигравших конкурсного отбора до участников;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и размещение заявок на торги (сроки работы, обеспечение);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заключение контрактов с победителями торгов;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поселениями отчетов о заключении муниципальных контрактов;</w:t>
            </w:r>
          </w:p>
          <w:p w:rsidR="000C0736" w:rsidRPr="000C0736" w:rsidRDefault="000C0736" w:rsidP="000C0736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подготовку отчетов о завершении проектов;</w:t>
            </w:r>
          </w:p>
          <w:p w:rsidR="000C0736" w:rsidRPr="00512EA0" w:rsidRDefault="000C0736" w:rsidP="00492B8F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0C0736">
              <w:rPr>
                <w:rFonts w:eastAsia="Calibri" w:cs="Times New Roman"/>
                <w:sz w:val="20"/>
                <w:szCs w:val="20"/>
              </w:rPr>
              <w:t>- контролировать наличие фото готового объекта (с тех же ракурсов и мест, что и фото объекта до реализации проекта).</w:t>
            </w:r>
          </w:p>
        </w:tc>
        <w:tc>
          <w:tcPr>
            <w:tcW w:w="1984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512EA0" w:rsidRPr="00512EA0" w:rsidRDefault="00AA61BC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Участие не менее 15 проектов в год</w:t>
            </w:r>
          </w:p>
        </w:tc>
        <w:tc>
          <w:tcPr>
            <w:tcW w:w="1984" w:type="dxa"/>
          </w:tcPr>
          <w:p w:rsidR="00512EA0" w:rsidRPr="00512EA0" w:rsidRDefault="00492B8F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12. Обеспечить все поселения устойчивой и быстрой интернет-связью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Calibri" w:hAnsi="Calibri" w:cs="Times New Roman"/>
              </w:rPr>
              <w:t>Инфраструктура</w:t>
            </w:r>
          </w:p>
        </w:tc>
        <w:tc>
          <w:tcPr>
            <w:tcW w:w="4253" w:type="dxa"/>
          </w:tcPr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</w:t>
            </w:r>
            <w:r w:rsidRPr="00512EA0">
              <w:rPr>
                <w:rFonts w:ascii="Calibri" w:eastAsia="Arial Unicode MS" w:hAnsi="Calibri" w:cs="Times New Roman"/>
              </w:rPr>
              <w:t xml:space="preserve">овместная работа с операторами связи по развитию зоны покрытия территории района в соответствии со стратегическими </w:t>
            </w:r>
            <w:r w:rsidRPr="00512EA0">
              <w:rPr>
                <w:rFonts w:ascii="Calibri" w:eastAsia="Arial Unicode MS" w:hAnsi="Calibri" w:cs="Times New Roman"/>
              </w:rPr>
              <w:lastRenderedPageBreak/>
              <w:t>направлениями развития района и локализацией новых объектов – предприятий и жилых кварталов/коттеджных и дачных посел</w:t>
            </w:r>
            <w:r>
              <w:rPr>
                <w:rFonts w:ascii="Calibri" w:eastAsia="Arial Unicode MS" w:hAnsi="Calibri" w:cs="Times New Roman"/>
              </w:rPr>
              <w:t>ков:</w:t>
            </w:r>
          </w:p>
          <w:p w:rsidR="00CC7BDA" w:rsidRDefault="00CC7BDA" w:rsidP="00512EA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 xml:space="preserve">-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земельных участков под установку базовых станций;</w:t>
            </w:r>
          </w:p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- обеспечение устойчивой интернет связью более 50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Мбс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 образовательных учреждений района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Достижение целевых индикаторов </w:t>
            </w:r>
          </w:p>
        </w:tc>
        <w:tc>
          <w:tcPr>
            <w:tcW w:w="1984" w:type="dxa"/>
          </w:tcPr>
          <w:p w:rsidR="00CC7BDA" w:rsidRPr="00512EA0" w:rsidRDefault="00CC7BDA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Нацпроект «Цифровая экономика»</w:t>
            </w:r>
          </w:p>
        </w:tc>
      </w:tr>
      <w:tr w:rsidR="00512EA0" w:rsidRPr="00512EA0" w:rsidTr="00CC7BDA">
        <w:trPr>
          <w:trHeight w:val="331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13. Обеспечить необходимые мощности инфраструктуры для создания комфортных условий жизни в поселениях района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</w:t>
            </w:r>
            <w:r w:rsidRPr="00512EA0">
              <w:rPr>
                <w:rFonts w:ascii="Calibri" w:eastAsia="Arial Unicode MS" w:hAnsi="Calibri" w:cs="Times New Roman"/>
                <w:bCs/>
              </w:rPr>
              <w:t>нижение износа существующих сетей путем проведения капитальных ремонтов и модернизации сетей и оборудования, системно участвуя и привлекая средства государственной программы комплексного развития сельских территорий</w:t>
            </w: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Замена водонапорной башни в д.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Арляново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Повышение качества напора воды в населенном пункте, улучшение санитарных норм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теплотрассы в парке «Победы» с. Малая Пурга 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Август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теплоносителя, уменьшение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теплопотерь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, энергосбережение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Ремонт водопровода в д. Малая </w:t>
            </w: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Бодья</w:t>
            </w:r>
            <w:proofErr w:type="spellEnd"/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октябрь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Улучшение качества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подаваемой для населения воды, подключение новых потребителей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Программа </w:t>
            </w: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«Муниципальное хозяйство» подпрограмма «содержание и развитие коммунальной инфраструктуры»</w:t>
            </w:r>
          </w:p>
        </w:tc>
      </w:tr>
      <w:tr w:rsidR="00CC7BDA" w:rsidRPr="00512EA0" w:rsidTr="00CC7BDA">
        <w:trPr>
          <w:trHeight w:val="293"/>
        </w:trPr>
        <w:tc>
          <w:tcPr>
            <w:tcW w:w="2835" w:type="dxa"/>
          </w:tcPr>
          <w:p w:rsidR="00CC7BDA" w:rsidRPr="00512EA0" w:rsidRDefault="00CC7BDA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Закольцовка</w:t>
            </w:r>
            <w:proofErr w:type="spellEnd"/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системы водоснабжения по ул. Строителей с. Малая Пурга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560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сентябрь 2021</w:t>
            </w:r>
          </w:p>
        </w:tc>
        <w:tc>
          <w:tcPr>
            <w:tcW w:w="2126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Улучшение качества подаваемой для населения воды, равномерное распределение давления воды по микрорайонам населенного пункта</w:t>
            </w:r>
          </w:p>
        </w:tc>
        <w:tc>
          <w:tcPr>
            <w:tcW w:w="1984" w:type="dxa"/>
          </w:tcPr>
          <w:p w:rsidR="00CC7BDA" w:rsidRPr="00CC7BDA" w:rsidRDefault="00CC7BDA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C7BDA">
              <w:rPr>
                <w:rFonts w:ascii="Calibri" w:eastAsia="Times New Roman" w:hAnsi="Calibri" w:cs="Calibri"/>
                <w:szCs w:val="20"/>
                <w:lang w:eastAsia="ru-RU"/>
              </w:rPr>
              <w:t>Программа «Муниципальное хозяйство» подпрограмма «содержание и развитие коммунальной инфраструктуры»</w:t>
            </w:r>
          </w:p>
        </w:tc>
      </w:tr>
      <w:tr w:rsidR="00512EA0" w:rsidRPr="00512EA0" w:rsidTr="00CC7BDA">
        <w:trPr>
          <w:trHeight w:val="293"/>
        </w:trPr>
        <w:tc>
          <w:tcPr>
            <w:tcW w:w="14742" w:type="dxa"/>
            <w:gridSpan w:val="6"/>
          </w:tcPr>
          <w:p w:rsidR="00512EA0" w:rsidRPr="00512EA0" w:rsidRDefault="00512EA0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Arial Unicode MS" w:eastAsia="Arial Unicode MS" w:hAnsi="Arial Unicode MS" w:cs="Arial Unicode MS"/>
                <w:b/>
                <w:color w:val="262626"/>
                <w:sz w:val="20"/>
                <w:szCs w:val="20"/>
                <w:lang w:eastAsia="ru-RU"/>
              </w:rPr>
              <w:t>СЦ 14. Создать условия для развития качественной инфраструктуры для обеспечения бизнес-логистики и комфортного трафика жителей и посетителей района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Р</w:t>
            </w:r>
            <w:r w:rsidRPr="00512EA0">
              <w:rPr>
                <w:rFonts w:ascii="Calibri" w:eastAsia="Arial Unicode MS" w:hAnsi="Calibri" w:cs="Times New Roman"/>
                <w:bCs/>
              </w:rPr>
              <w:t>азвитие бизнес-инфраструктуры вдоль федеральной трассы,</w:t>
            </w:r>
          </w:p>
        </w:tc>
        <w:tc>
          <w:tcPr>
            <w:tcW w:w="4253" w:type="dxa"/>
          </w:tcPr>
          <w:p w:rsidR="00C46414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О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пределены участки для развития логистической инфраструктуры в районе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: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внесены изменения в Правила землепользования и застройки, Генеральные планы развития поселений</w:t>
            </w:r>
          </w:p>
        </w:tc>
        <w:tc>
          <w:tcPr>
            <w:tcW w:w="1984" w:type="dxa"/>
          </w:tcPr>
          <w:p w:rsidR="00C46414" w:rsidRPr="00C46414" w:rsidRDefault="00C46414" w:rsidP="00C464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46414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Первый заместитель главы Администрации, 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Определены 2 инвестиционные площадки</w:t>
            </w: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Н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ачато формирование конкретных инвестиционных предложений, в том числе по развитию логистического парка, придорожной инфраструктуры.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Сформировано 2 инвестиционных предложения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Организация переговоров и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бизнес-миссии для развития сотрудничества с уже действующими логистическими парками, а также крупными </w:t>
            </w:r>
            <w:proofErr w:type="spellStart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>ритейлерами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для выявления потенциала сотрудничества и реализации аналогичных проектов в районе.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Определение инвестора для реализации проектов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315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t>СЦ 15. Сформировать бренд территории, отражающий стратегические приоритеты ее развития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Arial Unicode MS" w:hAnsi="Calibri" w:cs="Times New Roman"/>
                <w:bCs/>
              </w:rPr>
              <w:t>Создание</w:t>
            </w:r>
            <w:r w:rsidRPr="00512EA0">
              <w:rPr>
                <w:rFonts w:ascii="Calibri" w:eastAsia="Arial Unicode MS" w:hAnsi="Calibri" w:cs="Times New Roman"/>
                <w:bCs/>
              </w:rPr>
              <w:t xml:space="preserve"> устойчивого имиджа сельской территории нового формата, комфортной для жизни и работы</w:t>
            </w:r>
          </w:p>
        </w:tc>
        <w:tc>
          <w:tcPr>
            <w:tcW w:w="4253" w:type="dxa"/>
          </w:tcPr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Проведение исследования с целью  выявления  ключевых идентификаторов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.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Определение направлений </w:t>
            </w:r>
            <w:proofErr w:type="spellStart"/>
            <w:r>
              <w:rPr>
                <w:rFonts w:ascii="Calibri" w:eastAsia="Arial Unicode MS" w:hAnsi="Calibri" w:cs="Times New Roman"/>
                <w:bCs/>
                <w:lang w:eastAsia="ru-RU"/>
              </w:rPr>
              <w:t>брендирования</w:t>
            </w:r>
            <w:proofErr w:type="spellEnd"/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территории: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социокультурное направление (преимущества географического расположения, рекреационные ресурсы, ландшафт);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историко-символический капитал (богатое прошлое, исторические события, мифы и легенды и др.)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Экономическое направление: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конкурентные преимущества территории;</w:t>
            </w:r>
          </w:p>
          <w:p w:rsidR="00C46414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производственные ресурсы;</w:t>
            </w:r>
          </w:p>
          <w:p w:rsidR="00C46414" w:rsidRPr="00512EA0" w:rsidRDefault="00C46414" w:rsidP="00E536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- выгоды предпринимателей от использования бренда.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 МУК 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697346" w:rsidRDefault="00C46414" w:rsidP="000B7A6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697346">
              <w:rPr>
                <w:color w:val="000000"/>
                <w:sz w:val="20"/>
                <w:szCs w:val="20"/>
              </w:rPr>
              <w:t xml:space="preserve">Создание условий для устойчивого экономического развития муниципального образования «Малопургинский район» </w:t>
            </w:r>
            <w:r w:rsidRPr="00697346">
              <w:rPr>
                <w:sz w:val="20"/>
                <w:szCs w:val="20"/>
              </w:rPr>
              <w:t>на 2021-2030 годы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Arial Unicode MS" w:hAnsi="Calibri" w:cs="Times New Roman"/>
                <w:bCs/>
                <w:lang w:eastAsia="ru-RU"/>
              </w:rPr>
            </w:pPr>
            <w:r>
              <w:rPr>
                <w:rFonts w:ascii="Calibri" w:eastAsia="Arial Unicode MS" w:hAnsi="Calibri" w:cs="Times New Roman"/>
                <w:bCs/>
                <w:lang w:eastAsia="ru-RU"/>
              </w:rPr>
              <w:t>Разработка концепции бренда района: формулирование сущности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бренда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 xml:space="preserve"> «Малопургинский район», создание  системы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визуальной и верб</w:t>
            </w:r>
            <w:r>
              <w:rPr>
                <w:rFonts w:ascii="Calibri" w:eastAsia="Arial Unicode MS" w:hAnsi="Calibri" w:cs="Times New Roman"/>
                <w:bCs/>
                <w:lang w:eastAsia="ru-RU"/>
              </w:rPr>
              <w:t>альной идентификации,  механизмов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t xml:space="preserve"> управления </w:t>
            </w:r>
            <w:r w:rsidRPr="00512EA0">
              <w:rPr>
                <w:rFonts w:ascii="Calibri" w:eastAsia="Arial Unicode MS" w:hAnsi="Calibri" w:cs="Times New Roman"/>
                <w:bCs/>
                <w:lang w:eastAsia="ru-RU"/>
              </w:rPr>
              <w:lastRenderedPageBreak/>
              <w:t>брендом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Управление по развитию сельских территорий,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МУК «Малопургинская МЦКС», МУК </w:t>
            </w:r>
            <w:r>
              <w:rPr>
                <w:rFonts w:ascii="Calibri" w:eastAsia="Times New Roman" w:hAnsi="Calibri" w:cs="Calibri"/>
                <w:lang w:eastAsia="ru-RU"/>
              </w:rPr>
              <w:lastRenderedPageBreak/>
              <w:t>«Малопургинская МЦБС»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Arial Unicode MS" w:hAnsiTheme="minorHAnsi" w:cs="Times New Roman"/>
                <w:b w:val="0"/>
                <w:bCs w:val="0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  <w:t>Создание единого стиля и дизайна основных атрибутов территории (флаг, герб и иные значимые символы)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МЦКС»,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pStyle w:val="2"/>
              <w:shd w:val="clear" w:color="auto" w:fill="FFFFFF"/>
              <w:spacing w:before="0" w:line="240" w:lineRule="auto"/>
              <w:rPr>
                <w:rFonts w:asciiTheme="minorHAnsi" w:eastAsia="Times New Roman" w:hAnsiTheme="minorHAnsi" w:cs="Times New Roman"/>
                <w:b w:val="0"/>
                <w:bCs w:val="0"/>
                <w:color w:val="183741"/>
                <w:sz w:val="22"/>
                <w:szCs w:val="22"/>
                <w:lang w:eastAsia="ru-RU"/>
              </w:rPr>
            </w:pPr>
            <w:r w:rsidRPr="005D71A9">
              <w:rPr>
                <w:rFonts w:asciiTheme="minorHAnsi" w:eastAsia="Times New Roman" w:hAnsiTheme="minorHAnsi" w:cs="Times New Roman"/>
                <w:b w:val="0"/>
                <w:color w:val="183741"/>
                <w:sz w:val="22"/>
                <w:szCs w:val="22"/>
                <w:lang w:eastAsia="ru-RU"/>
              </w:rPr>
              <w:t>Выпуск рекламно-информационной и сувенирной продукции, выдержанной в схожих стилистических решениях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МУК «Малопургинская МЦКС»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5D71A9">
            <w:pPr>
              <w:shd w:val="clear" w:color="auto" w:fill="FFFFFF"/>
              <w:spacing w:after="0" w:line="240" w:lineRule="auto"/>
              <w:outlineLvl w:val="1"/>
              <w:rPr>
                <w:rFonts w:eastAsia="Arial Unicode MS" w:cs="Times New Roman"/>
                <w:bCs/>
                <w:lang w:eastAsia="ru-RU"/>
              </w:rPr>
            </w:pPr>
            <w:r w:rsidRPr="005D71A9">
              <w:rPr>
                <w:rFonts w:eastAsia="Times New Roman" w:cs="Times New Roman"/>
                <w:color w:val="183741"/>
                <w:lang w:eastAsia="ru-RU"/>
              </w:rPr>
              <w:t>Создание официального двуязычного Интернет-портала, представляющего территорию.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 квартал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Cs/>
              </w:rPr>
            </w:pPr>
          </w:p>
        </w:tc>
        <w:tc>
          <w:tcPr>
            <w:tcW w:w="4253" w:type="dxa"/>
          </w:tcPr>
          <w:p w:rsidR="00C46414" w:rsidRPr="005D71A9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  <w:r w:rsidRPr="005D71A9">
              <w:rPr>
                <w:rFonts w:cs="Times New Roman"/>
              </w:rPr>
              <w:t>Формирование туристского бренда территории</w:t>
            </w:r>
          </w:p>
        </w:tc>
        <w:tc>
          <w:tcPr>
            <w:tcW w:w="1984" w:type="dxa"/>
          </w:tcPr>
          <w:p w:rsidR="00C46414" w:rsidRPr="00512EA0" w:rsidRDefault="00C46414" w:rsidP="00A77D1E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Муниципальное 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A77D1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  <w:tc>
          <w:tcPr>
            <w:tcW w:w="2126" w:type="dxa"/>
          </w:tcPr>
          <w:p w:rsidR="00C46414" w:rsidRPr="00512EA0" w:rsidRDefault="00C46414" w:rsidP="001B771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7D">
              <w:rPr>
                <w:rFonts w:ascii="Calibri" w:eastAsia="Times New Roman" w:hAnsi="Calibri" w:cs="Calibri"/>
                <w:szCs w:val="20"/>
                <w:lang w:eastAsia="ru-RU"/>
              </w:rPr>
              <w:t>Формирование системы коммуникаций с потребителями, обеспечение взаимосвязи бренда терри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тории и туристического бренда. </w:t>
            </w:r>
            <w:r>
              <w:rPr>
                <w:rFonts w:ascii="Calibri" w:eastAsia="Arial Unicode MS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Unicode MS" w:eastAsia="Arial Unicode MS" w:hAnsi="Arial Unicode MS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Calibri" w:eastAsia="Arial Unicode MS" w:hAnsi="Calibri" w:cs="Times New Roman"/>
              </w:rPr>
              <w:t>Р</w:t>
            </w:r>
            <w:r w:rsidRPr="00512EA0">
              <w:rPr>
                <w:rFonts w:ascii="Calibri" w:eastAsia="Arial Unicode MS" w:hAnsi="Calibri" w:cs="Times New Roman"/>
              </w:rPr>
              <w:t xml:space="preserve">азработка и изготовление, развитие точек реализации </w:t>
            </w:r>
            <w:proofErr w:type="spellStart"/>
            <w:r w:rsidRPr="00512EA0">
              <w:rPr>
                <w:rFonts w:ascii="Calibri" w:eastAsia="Arial Unicode MS" w:hAnsi="Calibri" w:cs="Times New Roman"/>
              </w:rPr>
              <w:t>бренд</w:t>
            </w:r>
            <w:r>
              <w:rPr>
                <w:rFonts w:ascii="Calibri" w:eastAsia="Arial Unicode MS" w:hAnsi="Calibri" w:cs="Times New Roman"/>
              </w:rPr>
              <w:t>ированной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сувенирной продукции.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МАУ "Туристический центр "</w:t>
            </w:r>
            <w:proofErr w:type="spellStart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Тюрагай</w:t>
            </w:r>
            <w:proofErr w:type="spellEnd"/>
            <w:r w:rsidRPr="00512EA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" 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МО «</w:t>
            </w:r>
            <w:proofErr w:type="spellStart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Малопургинский</w:t>
            </w:r>
            <w:proofErr w:type="spellEnd"/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район»,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Муниципальное </w:t>
            </w:r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lastRenderedPageBreak/>
              <w:t>бюджетное учреждение культуры «</w:t>
            </w:r>
            <w:proofErr w:type="spellStart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Старомоньинский</w:t>
            </w:r>
            <w:proofErr w:type="spellEnd"/>
            <w:r w:rsidRPr="00C26CF0"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 xml:space="preserve"> Дом ремесел</w:t>
            </w:r>
            <w:r>
              <w:rPr>
                <w:rFonts w:ascii="Calibri" w:eastAsia="Times New Roman" w:hAnsi="Calibri" w:cs="Times New Roman"/>
                <w:bCs/>
                <w:kern w:val="36"/>
                <w:lang w:eastAsia="ru-RU"/>
              </w:rPr>
              <w:t>»</w:t>
            </w:r>
          </w:p>
        </w:tc>
        <w:tc>
          <w:tcPr>
            <w:tcW w:w="1560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 полугодие 2021 года</w:t>
            </w:r>
          </w:p>
        </w:tc>
        <w:tc>
          <w:tcPr>
            <w:tcW w:w="2126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14742" w:type="dxa"/>
            <w:gridSpan w:val="6"/>
          </w:tcPr>
          <w:p w:rsidR="00C46414" w:rsidRPr="00512EA0" w:rsidRDefault="00C46414" w:rsidP="00512EA0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</w:rPr>
            </w:pPr>
            <w:r w:rsidRPr="00512EA0">
              <w:rPr>
                <w:rFonts w:ascii="Calibri" w:eastAsia="Arial Unicode MS" w:hAnsi="Calibri" w:cs="Times New Roman"/>
                <w:b/>
                <w:bCs/>
                <w:smallCaps/>
                <w:spacing w:val="5"/>
              </w:rPr>
              <w:lastRenderedPageBreak/>
              <w:t>СЦ 16. Внедрить цифровые технологии в систему предоставления муниципальных услуг, создав максимально комфортные условия их получения для бизнеса и населения</w:t>
            </w:r>
          </w:p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512EA0">
              <w:rPr>
                <w:rFonts w:ascii="Calibri" w:eastAsia="Arial Unicode MS" w:hAnsi="Calibri" w:cs="Times New Roman"/>
                <w:bCs/>
              </w:rPr>
              <w:t>Цифровизация</w:t>
            </w:r>
            <w:proofErr w:type="spellEnd"/>
            <w:r w:rsidRPr="00512EA0">
              <w:rPr>
                <w:rFonts w:ascii="Calibri" w:eastAsia="Arial Unicode MS" w:hAnsi="Calibri" w:cs="Times New Roman"/>
                <w:bCs/>
              </w:rPr>
              <w:t xml:space="preserve"> системы управления и взаимодействия органов власти с населением и бизнесом</w:t>
            </w: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>Провести а</w:t>
            </w:r>
            <w:r w:rsidRPr="00512EA0">
              <w:rPr>
                <w:rFonts w:ascii="Calibri" w:eastAsia="Arial Unicode MS" w:hAnsi="Calibri" w:cs="Times New Roman"/>
              </w:rPr>
              <w:t xml:space="preserve">нализ востребованности </w:t>
            </w:r>
            <w:r>
              <w:rPr>
                <w:rFonts w:ascii="Calibri" w:eastAsia="Arial Unicode MS" w:hAnsi="Calibri" w:cs="Times New Roman"/>
              </w:rPr>
              <w:t xml:space="preserve">муниципальных  </w:t>
            </w:r>
            <w:r w:rsidRPr="00512EA0">
              <w:rPr>
                <w:rFonts w:ascii="Calibri" w:eastAsia="Arial Unicode MS" w:hAnsi="Calibri" w:cs="Times New Roman"/>
              </w:rPr>
              <w:t>услуг населением и бизнесом</w:t>
            </w:r>
            <w:r>
              <w:rPr>
                <w:rFonts w:ascii="Calibri" w:eastAsia="Arial Unicode MS" w:hAnsi="Calibri" w:cs="Times New Roman"/>
              </w:rPr>
              <w:t>, представляемых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обеспечения, структурные подразделения района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II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квартал 2021 года</w:t>
            </w:r>
          </w:p>
        </w:tc>
        <w:tc>
          <w:tcPr>
            <w:tcW w:w="2126" w:type="dxa"/>
          </w:tcPr>
          <w:p w:rsidR="00C46414" w:rsidRPr="00AF4407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Проведенный анализ позволит выявить удовлетворенность населения предоставлением муниципальных услуг  в электронном виде, определить  существующие проблемы (технические,  образовательные, организационные)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Муниципальная программа «Муниципальное управление»</w:t>
            </w: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  <w:b/>
                <w:bCs/>
                <w:smallCaps/>
                <w:color w:val="FFCA08"/>
                <w:spacing w:val="5"/>
              </w:rPr>
            </w:pPr>
            <w:r>
              <w:rPr>
                <w:rFonts w:ascii="Calibri" w:eastAsia="Arial Unicode MS" w:hAnsi="Calibri" w:cs="Times New Roman"/>
              </w:rPr>
              <w:t xml:space="preserve">На основе анализа </w:t>
            </w:r>
            <w:r w:rsidRPr="00512EA0">
              <w:rPr>
                <w:rFonts w:ascii="Calibri" w:eastAsia="Arial Unicode MS" w:hAnsi="Calibri" w:cs="Times New Roman"/>
              </w:rPr>
              <w:t>сформировать систематизированные в порядке приоритета перечни</w:t>
            </w:r>
            <w:r>
              <w:rPr>
                <w:rFonts w:ascii="Calibri" w:eastAsia="Arial Unicode MS" w:hAnsi="Calibri" w:cs="Times New Roman"/>
              </w:rPr>
              <w:t xml:space="preserve">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I</w:t>
            </w:r>
            <w:r>
              <w:rPr>
                <w:rFonts w:ascii="Calibri" w:eastAsia="Times New Roman" w:hAnsi="Calibri" w:cs="Calibri"/>
                <w:szCs w:val="20"/>
                <w:lang w:val="en-US" w:eastAsia="ru-RU"/>
              </w:rPr>
              <w:t xml:space="preserve">-II </w:t>
            </w: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квартал 2021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Сформированный в порядке приоритета перечень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Оценить</w:t>
            </w:r>
            <w:r w:rsidRPr="00512EA0">
              <w:rPr>
                <w:rFonts w:ascii="Calibri" w:eastAsia="Arial Unicode MS" w:hAnsi="Calibri" w:cs="Times New Roman"/>
              </w:rPr>
              <w:t xml:space="preserve"> технические и организационные возможности оказания каждой услуги в электронном виде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Управление 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документационного обеспечения, отдел экономики и планирования Управления по развитию сельских территорий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Оказание муниципальных услуг в электронном виде через портал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ru-RU"/>
              </w:rPr>
              <w:t>Госуслуг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 концу года в объеме 80%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Обеспечить</w:t>
            </w:r>
            <w:r w:rsidRPr="00AB01E4">
              <w:rPr>
                <w:rFonts w:ascii="Calibri" w:eastAsia="Arial Unicode MS" w:hAnsi="Calibri" w:cs="Times New Roman"/>
              </w:rPr>
              <w:t xml:space="preserve"> привязк</w:t>
            </w:r>
            <w:r>
              <w:rPr>
                <w:rFonts w:ascii="Calibri" w:eastAsia="Arial Unicode MS" w:hAnsi="Calibri" w:cs="Times New Roman"/>
              </w:rPr>
              <w:t>у</w:t>
            </w:r>
            <w:r w:rsidRPr="00AB01E4">
              <w:rPr>
                <w:rFonts w:ascii="Calibri" w:eastAsia="Arial Unicode MS" w:hAnsi="Calibri" w:cs="Times New Roman"/>
              </w:rPr>
              <w:t xml:space="preserve"> административных регламентов в РПГУ и ФРГУ</w:t>
            </w:r>
          </w:p>
        </w:tc>
        <w:tc>
          <w:tcPr>
            <w:tcW w:w="1984" w:type="dxa"/>
          </w:tcPr>
          <w:p w:rsidR="00C46414" w:rsidRPr="00383D48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AB01E4">
              <w:rPr>
                <w:rFonts w:ascii="Calibri" w:eastAsia="Times New Roman" w:hAnsi="Calibri" w:cs="Calibri"/>
                <w:szCs w:val="20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Постоянное поддержание в актуальном состоянии административных регламентов предоставления муниципальных услуг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Pr="00512EA0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Создание групповых чатов, их постоянное обновление (дополнение)  в  мессенджерах </w:t>
            </w:r>
            <w:r w:rsidRPr="000C4279">
              <w:rPr>
                <w:rFonts w:ascii="Calibri" w:eastAsia="Arial Unicode MS" w:hAnsi="Calibri" w:cs="Times New Roman"/>
              </w:rPr>
              <w:t>(</w:t>
            </w:r>
            <w:r>
              <w:rPr>
                <w:rFonts w:ascii="Calibri" w:eastAsia="Arial Unicode MS" w:hAnsi="Calibri" w:cs="Times New Roman"/>
                <w:lang w:val="en-US"/>
              </w:rPr>
              <w:t>Viber</w:t>
            </w:r>
            <w:r>
              <w:rPr>
                <w:rFonts w:ascii="Calibri" w:eastAsia="Arial Unicode MS" w:hAnsi="Calibri" w:cs="Times New Roman"/>
              </w:rPr>
              <w:t>,</w:t>
            </w:r>
            <w:r w:rsidRPr="000C4279">
              <w:rPr>
                <w:rFonts w:ascii="Calibri" w:eastAsia="Arial Unicode MS" w:hAnsi="Calibri" w:cs="Times New Roman"/>
              </w:rPr>
              <w:t xml:space="preserve"> </w:t>
            </w:r>
            <w:proofErr w:type="spellStart"/>
            <w:r w:rsidRPr="000C4279">
              <w:rPr>
                <w:rFonts w:ascii="Calibri" w:eastAsia="Arial Unicode MS" w:hAnsi="Calibri" w:cs="Times New Roman"/>
              </w:rPr>
              <w:t>WhatsApp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, </w:t>
            </w:r>
            <w:proofErr w:type="spellStart"/>
            <w:r>
              <w:rPr>
                <w:rFonts w:ascii="Calibri" w:eastAsia="Arial Unicode MS" w:hAnsi="Calibri" w:cs="Times New Roman"/>
              </w:rPr>
              <w:t>ВКонтакте</w:t>
            </w:r>
            <w:proofErr w:type="spellEnd"/>
            <w:r>
              <w:rPr>
                <w:rFonts w:ascii="Calibri" w:eastAsia="Arial Unicode MS" w:hAnsi="Calibri" w:cs="Times New Roman"/>
              </w:rPr>
              <w:t xml:space="preserve"> и пр.</w:t>
            </w:r>
            <w:r w:rsidRPr="000C4279">
              <w:rPr>
                <w:rFonts w:ascii="Calibri" w:eastAsia="Arial Unicode MS" w:hAnsi="Calibri" w:cs="Times New Roman"/>
              </w:rPr>
              <w:t>)</w:t>
            </w:r>
            <w:r>
              <w:rPr>
                <w:rFonts w:ascii="Calibri" w:eastAsia="Arial Unicode MS" w:hAnsi="Calibri" w:cs="Times New Roman"/>
              </w:rPr>
              <w:t xml:space="preserve"> по структурам и родам  деятельности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>Управлени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е</w:t>
            </w:r>
            <w:r w:rsidRPr="00383D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документационного обеспечения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, структурные подразделения Администрации</w:t>
            </w:r>
          </w:p>
        </w:tc>
        <w:tc>
          <w:tcPr>
            <w:tcW w:w="1560" w:type="dxa"/>
          </w:tcPr>
          <w:p w:rsidR="00C46414" w:rsidRPr="00AB01E4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Создание чатов для оперативного сообщения между определенными группами населения 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>Создание</w:t>
            </w:r>
            <w:r w:rsidRPr="00AB01E4">
              <w:rPr>
                <w:rFonts w:ascii="Calibri" w:eastAsia="Arial Unicode MS" w:hAnsi="Calibri" w:cs="Times New Roman"/>
              </w:rPr>
              <w:t xml:space="preserve"> систем</w:t>
            </w:r>
            <w:r>
              <w:rPr>
                <w:rFonts w:ascii="Calibri" w:eastAsia="Arial Unicode MS" w:hAnsi="Calibri" w:cs="Times New Roman"/>
              </w:rPr>
              <w:t>ы</w:t>
            </w:r>
            <w:r w:rsidRPr="00AB01E4">
              <w:rPr>
                <w:rFonts w:ascii="Calibri" w:eastAsia="Arial Unicode MS" w:hAnsi="Calibri" w:cs="Times New Roman"/>
              </w:rPr>
              <w:t xml:space="preserve"> электронного голосования </w:t>
            </w:r>
            <w:r>
              <w:rPr>
                <w:rFonts w:ascii="Calibri" w:eastAsia="Arial Unicode MS" w:hAnsi="Calibri" w:cs="Times New Roman"/>
              </w:rPr>
              <w:t xml:space="preserve">для решения оперативных и коллегиальных вопросов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Проведение электронного голосования при принятии оперативных решений (заседания оперативного штаба, КЧС, суженного 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заседания и пр.)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C46414" w:rsidRPr="00512EA0" w:rsidTr="00CC7BDA">
        <w:trPr>
          <w:trHeight w:val="293"/>
        </w:trPr>
        <w:tc>
          <w:tcPr>
            <w:tcW w:w="2835" w:type="dxa"/>
          </w:tcPr>
          <w:p w:rsidR="00C46414" w:rsidRPr="00512EA0" w:rsidRDefault="00C46414" w:rsidP="00512EA0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</w:tcPr>
          <w:p w:rsidR="00C46414" w:rsidRDefault="00C46414" w:rsidP="0008685E">
            <w:pPr>
              <w:spacing w:after="0" w:line="240" w:lineRule="auto"/>
              <w:jc w:val="both"/>
              <w:rPr>
                <w:rFonts w:ascii="Calibri" w:eastAsia="Arial Unicode MS" w:hAnsi="Calibri" w:cs="Times New Roman"/>
              </w:rPr>
            </w:pPr>
            <w:r>
              <w:rPr>
                <w:rFonts w:ascii="Calibri" w:eastAsia="Arial Unicode MS" w:hAnsi="Calibri" w:cs="Times New Roman"/>
              </w:rPr>
              <w:t xml:space="preserve">Определить актуальность  и изучить </w:t>
            </w:r>
            <w:r w:rsidRPr="00557277">
              <w:rPr>
                <w:rFonts w:ascii="Calibri" w:eastAsia="Arial Unicode MS" w:hAnsi="Calibri" w:cs="Times New Roman"/>
              </w:rPr>
              <w:t>современны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перспективны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управленчески</w:t>
            </w:r>
            <w:r>
              <w:rPr>
                <w:rFonts w:ascii="Calibri" w:eastAsia="Arial Unicode MS" w:hAnsi="Calibri" w:cs="Times New Roman"/>
              </w:rPr>
              <w:t>е</w:t>
            </w:r>
            <w:r w:rsidRPr="00557277">
              <w:rPr>
                <w:rFonts w:ascii="Calibri" w:eastAsia="Arial Unicode MS" w:hAnsi="Calibri" w:cs="Times New Roman"/>
              </w:rPr>
              <w:t xml:space="preserve"> программ</w:t>
            </w:r>
            <w:r>
              <w:rPr>
                <w:rFonts w:ascii="Calibri" w:eastAsia="Arial Unicode MS" w:hAnsi="Calibri" w:cs="Times New Roman"/>
              </w:rPr>
              <w:t xml:space="preserve">ы в целях их дальнейшего </w:t>
            </w:r>
            <w:r w:rsidRPr="00557277">
              <w:rPr>
                <w:rFonts w:ascii="Calibri" w:eastAsia="Arial Unicode MS" w:hAnsi="Calibri" w:cs="Times New Roman"/>
              </w:rPr>
              <w:t xml:space="preserve"> </w:t>
            </w:r>
            <w:r>
              <w:rPr>
                <w:rFonts w:ascii="Calibri" w:eastAsia="Arial Unicode MS" w:hAnsi="Calibri" w:cs="Times New Roman"/>
              </w:rPr>
              <w:t xml:space="preserve">приобретения и освоения </w:t>
            </w:r>
          </w:p>
        </w:tc>
        <w:tc>
          <w:tcPr>
            <w:tcW w:w="1984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Управление документационного обеспечения</w:t>
            </w:r>
          </w:p>
        </w:tc>
        <w:tc>
          <w:tcPr>
            <w:tcW w:w="1560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C46414" w:rsidRPr="00512EA0" w:rsidRDefault="00C46414" w:rsidP="0008685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Изучить представленные на рынке управленческие цифровые программы,  проанализировать возможность  их внедрения в районе, заложить в бюджет 2022 года возможность приобретения</w:t>
            </w:r>
          </w:p>
        </w:tc>
        <w:tc>
          <w:tcPr>
            <w:tcW w:w="1984" w:type="dxa"/>
          </w:tcPr>
          <w:p w:rsidR="00C46414" w:rsidRPr="00512EA0" w:rsidRDefault="00C46414" w:rsidP="00512EA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2EA0" w:rsidRPr="00512EA0" w:rsidRDefault="00512EA0" w:rsidP="00512EA0">
      <w:pPr>
        <w:spacing w:after="160" w:line="259" w:lineRule="auto"/>
        <w:jc w:val="both"/>
        <w:rPr>
          <w:rFonts w:ascii="Arial Unicode MS" w:eastAsia="Arial Unicode MS" w:hAnsi="Arial Unicode MS" w:cs="Times New Roman"/>
          <w:bCs/>
          <w:sz w:val="24"/>
        </w:rPr>
      </w:pPr>
    </w:p>
    <w:p w:rsidR="004D7AD4" w:rsidRDefault="004D7AD4"/>
    <w:sectPr w:rsidR="004D7AD4" w:rsidSect="00512E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6E"/>
    <w:multiLevelType w:val="hybridMultilevel"/>
    <w:tmpl w:val="F8C8C40E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700CD1"/>
    <w:multiLevelType w:val="hybridMultilevel"/>
    <w:tmpl w:val="A48052E2"/>
    <w:lvl w:ilvl="0" w:tplc="72E431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DC2D4D"/>
    <w:multiLevelType w:val="hybridMultilevel"/>
    <w:tmpl w:val="2A324278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3B29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4">
    <w:nsid w:val="4CB2110E"/>
    <w:multiLevelType w:val="hybridMultilevel"/>
    <w:tmpl w:val="016E2730"/>
    <w:lvl w:ilvl="0" w:tplc="794E0004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072F24"/>
    <w:multiLevelType w:val="hybridMultilevel"/>
    <w:tmpl w:val="B5C24A3E"/>
    <w:lvl w:ilvl="0" w:tplc="794E000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2EF"/>
    <w:multiLevelType w:val="multilevel"/>
    <w:tmpl w:val="65F0175C"/>
    <w:lvl w:ilvl="0">
      <w:start w:val="8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7">
    <w:nsid w:val="7F2B7932"/>
    <w:multiLevelType w:val="hybridMultilevel"/>
    <w:tmpl w:val="9BA45766"/>
    <w:lvl w:ilvl="0" w:tplc="4592437C">
      <w:start w:val="1"/>
      <w:numFmt w:val="bullet"/>
      <w:lvlText w:val=""/>
      <w:lvlJc w:val="left"/>
      <w:pPr>
        <w:ind w:left="1428" w:hanging="360"/>
      </w:pPr>
      <w:rPr>
        <w:rFonts w:ascii="Wingdings" w:hAnsi="Wingdings" w:hint="default"/>
        <w:color w:val="C0504D" w:themeColor="accent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A0"/>
    <w:rsid w:val="000704B6"/>
    <w:rsid w:val="0008685E"/>
    <w:rsid w:val="000B7A60"/>
    <w:rsid w:val="000C0736"/>
    <w:rsid w:val="00120997"/>
    <w:rsid w:val="001315B7"/>
    <w:rsid w:val="00143C28"/>
    <w:rsid w:val="001B771B"/>
    <w:rsid w:val="001E1E24"/>
    <w:rsid w:val="00240871"/>
    <w:rsid w:val="00264627"/>
    <w:rsid w:val="00275880"/>
    <w:rsid w:val="00291F8A"/>
    <w:rsid w:val="002C4CE9"/>
    <w:rsid w:val="002C6678"/>
    <w:rsid w:val="0030622B"/>
    <w:rsid w:val="003B46CF"/>
    <w:rsid w:val="004147A4"/>
    <w:rsid w:val="00421FB6"/>
    <w:rsid w:val="00445433"/>
    <w:rsid w:val="00485A68"/>
    <w:rsid w:val="00492B8F"/>
    <w:rsid w:val="004B5633"/>
    <w:rsid w:val="004D4C54"/>
    <w:rsid w:val="004D7AD4"/>
    <w:rsid w:val="00512EA0"/>
    <w:rsid w:val="00527981"/>
    <w:rsid w:val="00532468"/>
    <w:rsid w:val="005448D6"/>
    <w:rsid w:val="00554D28"/>
    <w:rsid w:val="0058727E"/>
    <w:rsid w:val="005C3F87"/>
    <w:rsid w:val="005D525C"/>
    <w:rsid w:val="005D71A9"/>
    <w:rsid w:val="005E75F2"/>
    <w:rsid w:val="00606291"/>
    <w:rsid w:val="006941D7"/>
    <w:rsid w:val="00697346"/>
    <w:rsid w:val="006A1C8F"/>
    <w:rsid w:val="006B2F49"/>
    <w:rsid w:val="006C39BC"/>
    <w:rsid w:val="006D10D3"/>
    <w:rsid w:val="006F58DB"/>
    <w:rsid w:val="006F79AB"/>
    <w:rsid w:val="007E1F62"/>
    <w:rsid w:val="007F3B90"/>
    <w:rsid w:val="007F3FE2"/>
    <w:rsid w:val="008272B5"/>
    <w:rsid w:val="0083634E"/>
    <w:rsid w:val="00883E29"/>
    <w:rsid w:val="00916315"/>
    <w:rsid w:val="00957221"/>
    <w:rsid w:val="00972876"/>
    <w:rsid w:val="00992AD4"/>
    <w:rsid w:val="009B5532"/>
    <w:rsid w:val="009F5622"/>
    <w:rsid w:val="009F7360"/>
    <w:rsid w:val="00A77D1E"/>
    <w:rsid w:val="00AA1D2B"/>
    <w:rsid w:val="00AA61BC"/>
    <w:rsid w:val="00B26C7F"/>
    <w:rsid w:val="00B454F9"/>
    <w:rsid w:val="00BE027C"/>
    <w:rsid w:val="00BF5E78"/>
    <w:rsid w:val="00C46414"/>
    <w:rsid w:val="00C514F7"/>
    <w:rsid w:val="00C60F61"/>
    <w:rsid w:val="00CC7BDA"/>
    <w:rsid w:val="00CD793C"/>
    <w:rsid w:val="00D07681"/>
    <w:rsid w:val="00D5754C"/>
    <w:rsid w:val="00D93365"/>
    <w:rsid w:val="00D93C7D"/>
    <w:rsid w:val="00DD0285"/>
    <w:rsid w:val="00DD6756"/>
    <w:rsid w:val="00DE5A36"/>
    <w:rsid w:val="00E06555"/>
    <w:rsid w:val="00E5361E"/>
    <w:rsid w:val="00E91992"/>
    <w:rsid w:val="00EA6CCA"/>
    <w:rsid w:val="00E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E5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2EA0"/>
  </w:style>
  <w:style w:type="paragraph" w:customStyle="1" w:styleId="ConsPlusNormal">
    <w:name w:val="ConsPlusNormal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E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2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2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2E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A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D6756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5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7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9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7640</Words>
  <Characters>43549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МихайловаНИ</dc:creator>
  <cp:lastModifiedBy>User</cp:lastModifiedBy>
  <cp:revision>2</cp:revision>
  <cp:lastPrinted>2021-03-12T09:16:00Z</cp:lastPrinted>
  <dcterms:created xsi:type="dcterms:W3CDTF">2021-07-22T12:59:00Z</dcterms:created>
  <dcterms:modified xsi:type="dcterms:W3CDTF">2021-07-22T12:59:00Z</dcterms:modified>
</cp:coreProperties>
</file>