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49" w:rsidRPr="007F7AE8" w:rsidRDefault="009E0A49" w:rsidP="00605FB2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</w:rPr>
      </w:pPr>
      <w:r w:rsidRPr="007F7AE8">
        <w:rPr>
          <w:rFonts w:ascii="Times New Roman" w:hAnsi="Times New Roman" w:cs="Times New Roman"/>
          <w:b w:val="0"/>
        </w:rPr>
        <w:t>В соответствии с Законом Удмуртской Республики от 30 июня 2014 г. N 40-РЗ</w:t>
      </w:r>
      <w:r w:rsidR="00605FB2" w:rsidRPr="007F7AE8">
        <w:rPr>
          <w:rFonts w:ascii="Times New Roman" w:hAnsi="Times New Roman" w:cs="Times New Roman"/>
          <w:b w:val="0"/>
        </w:rPr>
        <w:t xml:space="preserve"> </w:t>
      </w:r>
      <w:r w:rsidRPr="007F7AE8">
        <w:rPr>
          <w:rFonts w:ascii="Times New Roman" w:hAnsi="Times New Roman" w:cs="Times New Roman"/>
          <w:b w:val="0"/>
        </w:rPr>
        <w:t>«О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«Об установлении административной ответственности за отдельные виды правонарушений»</w:t>
      </w:r>
      <w:r w:rsidR="004756AB" w:rsidRPr="007F7AE8">
        <w:rPr>
          <w:rFonts w:ascii="Times New Roman" w:hAnsi="Times New Roman" w:cs="Times New Roman"/>
          <w:b w:val="0"/>
        </w:rPr>
        <w:t xml:space="preserve"> </w:t>
      </w:r>
      <w:r w:rsidRPr="007F7AE8">
        <w:rPr>
          <w:rFonts w:ascii="Times New Roman" w:hAnsi="Times New Roman" w:cs="Times New Roman"/>
          <w:b w:val="0"/>
        </w:rPr>
        <w:t xml:space="preserve">муниципальное образование «Малопургинский район» наделено следующими отдельными государственными полномочиями Удмуртской Республики </w:t>
      </w:r>
    </w:p>
    <w:p w:rsidR="004756AB" w:rsidRPr="007F7AE8" w:rsidRDefault="004756AB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921"/>
      <w:r w:rsidRPr="007F7AE8">
        <w:rPr>
          <w:rFonts w:ascii="Times New Roman" w:hAnsi="Times New Roman" w:cs="Times New Roman"/>
          <w:sz w:val="24"/>
          <w:szCs w:val="24"/>
        </w:rPr>
        <w:t>1. По государственному жилищному надзору:</w:t>
      </w:r>
    </w:p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1) организация и проведение проверок соблюдения юридическими лицами, индивидуальными предпринимателями и гражданами обязательных требований к жилым помещениям, их использованию и содержанию;</w:t>
      </w:r>
    </w:p>
    <w:bookmarkEnd w:id="0"/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2) организация и проведение проверок соблюдения юридическими лицами, индивидуальными предпринимателями и гражданами обязательных требований к содержанию общего имущества в многоквартирном доме;</w:t>
      </w:r>
    </w:p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3) организация и проведение проверок соблюдения юридическими лицами, индивидуальными предпринимателями и гражданами обязательных требований к выполнению лицами, осуществляющими управление многоквартирными домами (товариществами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оказанию услуг и (или) выполнению работ по содержанию и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4) организация и проведение проверок соблюдения юридическими лицами, индивидуальными предпринимателями и гражданами обязательных требований к предоставлению коммунальных услуг собственникам и пользователям помещений в многоквартирных домах и жилых домах;</w:t>
      </w:r>
    </w:p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5) организация и проведение проверок соблюдения юридическими лицами, индивидуальными предпринимателями и гражданами обязательных требований к определению состава, содержанию и использованию общего имущества собственников помещений в многоквартирном доме;</w:t>
      </w:r>
    </w:p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6) организация и проведение проверок соблюдения юридическими лицами, индивидуальными предпринимателями и гражданами обязательных требований к созданию и деятельности советов многоквартирных домов;</w:t>
      </w:r>
    </w:p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7) организация и проведение проверок соблюдения юридическими лицами, индивидуальными предпринимателями и гражданами обязательных требований к установлению размера платы за содержание и ремонт жилого помещения;</w:t>
      </w:r>
    </w:p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8) организация и проведение проверок соблюдения юридическими лицами, индивидуальными предпринимателями и гражданами обязательных требований к определению размера и внесению платы за коммунальные услуги.</w:t>
      </w:r>
    </w:p>
    <w:p w:rsidR="009E0A49" w:rsidRPr="007F7AE8" w:rsidRDefault="009E0A49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9) организация и проведение проверок соблюдения юридическими лицами, индивидуальными предпринимателями и гражданами обязательных требований к порядку переустройства и перепланировки жилых помещений.</w:t>
      </w:r>
    </w:p>
    <w:p w:rsidR="004756AB" w:rsidRPr="007F7AE8" w:rsidRDefault="004756AB" w:rsidP="00475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2. По лицензионному контролю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лицензии:</w:t>
      </w:r>
    </w:p>
    <w:p w:rsidR="004756AB" w:rsidRPr="007F7AE8" w:rsidRDefault="004756AB" w:rsidP="00475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911"/>
      <w:r w:rsidRPr="007F7AE8">
        <w:rPr>
          <w:rFonts w:ascii="Times New Roman" w:hAnsi="Times New Roman" w:cs="Times New Roman"/>
          <w:sz w:val="24"/>
          <w:szCs w:val="24"/>
        </w:rPr>
        <w:lastRenderedPageBreak/>
        <w:t>1) проведение проверок соблюдения требований по оказанию всех услуг и (или) выполнению работ,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доме;</w:t>
      </w:r>
    </w:p>
    <w:bookmarkEnd w:id="1"/>
    <w:p w:rsidR="004756AB" w:rsidRPr="007F7AE8" w:rsidRDefault="004756AB" w:rsidP="00475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2) проведение проверок соблюдения требований по предоставлению коммунальных услуг в зависимости от уровня благоустройства многоквартирного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4756AB" w:rsidRPr="007F7AE8" w:rsidRDefault="004756AB" w:rsidP="00475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>3) проведение проверок соблюдения требований исполнения обязанностей по договору управления многоквартирным домом, связанных с выполнением работ и (или) оказанием услуг по управлению многоквартирным домом, оказанием услуг и выполнением работ по надлежащему содержанию и ремонту общего имущества в таком доме, с предоставлением коммунальных услуг собственникам помещений в таком доме и пользующимся помещениями в этом доме лицам и осуществлением иной направленной на достижение целей управления многоквартирным домом деятельности.</w:t>
      </w:r>
    </w:p>
    <w:p w:rsidR="004756AB" w:rsidRPr="007F7AE8" w:rsidRDefault="004756AB" w:rsidP="00475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AE8">
        <w:rPr>
          <w:rFonts w:ascii="Times New Roman" w:hAnsi="Times New Roman" w:cs="Times New Roman"/>
          <w:sz w:val="24"/>
          <w:szCs w:val="24"/>
        </w:rPr>
        <w:t xml:space="preserve">3. </w:t>
      </w:r>
      <w:r w:rsidR="00E620D8" w:rsidRPr="007F7AE8">
        <w:rPr>
          <w:rFonts w:ascii="Times New Roman" w:hAnsi="Times New Roman" w:cs="Times New Roman"/>
          <w:sz w:val="24"/>
          <w:szCs w:val="24"/>
        </w:rPr>
        <w:t>П</w:t>
      </w:r>
      <w:r w:rsidRPr="007F7AE8">
        <w:rPr>
          <w:rFonts w:ascii="Times New Roman" w:hAnsi="Times New Roman" w:cs="Times New Roman"/>
          <w:sz w:val="24"/>
          <w:szCs w:val="24"/>
        </w:rPr>
        <w:t>о организации и проведению мероприятий по профилактике нарушения обязательных требований в части полномочий по выдаче юридическим лицам и индивидуальным предпринимателям предостережений о недопустимости нарушения обязательных требований, проверки соблюдения которых входят в перечень переданных органам местного самоуправления отдельных государственных полномочий по государственному жилищному надзору и по лицензионному контролю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CF767E" w:rsidRDefault="00CF767E" w:rsidP="004756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CF767E" w:rsidSect="00D16E7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726B30" w:rsidRDefault="00CF767E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7E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коммунальных услуг регулируется гражданским и жилищным законодательством. В случае, когда коммунальные услуги оказываются гражданину, использующему их в личных, бытовых целях, не связанных с осуществлением предпринимательской деятельности, на соответствующие отношения распространяются положения законодательства о защите прав потребителей.</w:t>
      </w:r>
    </w:p>
    <w:p w:rsidR="005D4FBD" w:rsidRDefault="00CF767E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FBD">
        <w:rPr>
          <w:rFonts w:ascii="Times New Roman" w:eastAsia="Times New Roman" w:hAnsi="Times New Roman" w:cs="Times New Roman"/>
          <w:sz w:val="24"/>
          <w:szCs w:val="24"/>
        </w:rPr>
        <w:t>При осуществлении защиты прав потребителей в сфере жилищно-коммунальных услуг (далее - ЖКУ) необходимо принимать во внимание, что данные отношения во многом регламентируются нормами административного права (установление нормативов, осуществление жилищного надзора). При применении к нарушителям прав потребителей в сфере ЖКУ мер административного воздействия следует учитывать положения об осуществлении государственного и муниципального жилищного надзора, одним из направлений которого является контроль за деятельностью организаций, осуществляющих управление многоквартирными домами, и исполнении обязательств, возникающих из договора об управлении многоквартирными домами (</w:t>
      </w:r>
      <w:hyperlink r:id="rId4" w:history="1">
        <w:r w:rsidRPr="005D4FBD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ст. 20</w:t>
        </w:r>
      </w:hyperlink>
      <w:r w:rsidRPr="005D4FBD">
        <w:rPr>
          <w:rFonts w:ascii="Times New Roman" w:eastAsia="Times New Roman" w:hAnsi="Times New Roman" w:cs="Times New Roman"/>
          <w:sz w:val="24"/>
          <w:szCs w:val="24"/>
        </w:rPr>
        <w:t xml:space="preserve"> ЖК РФ). </w:t>
      </w:r>
    </w:p>
    <w:p w:rsidR="00CF767E" w:rsidRDefault="00CF767E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При этом полномочия органов государственного и муниципального жилищного надзора (жилищных инспекций) сами по себе не заменяют и не ограничивают соответствующие полномочия территориальных органов </w:t>
      </w:r>
      <w:proofErr w:type="spellStart"/>
      <w:r w:rsidRPr="00CF767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 (Федеральная служба по надзору в сфере защиты прав потребителей и благополучия человека) по осуществлению в жилищной сфере федерального государственного санитарно-эпидемиологического надзора и федерального государственного надзора в области защиты прав потребителей (</w:t>
      </w:r>
      <w:hyperlink r:id="rId5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ст. 40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> Закона о защите прав потребителей).</w:t>
      </w:r>
    </w:p>
    <w:p w:rsidR="00CF767E" w:rsidRDefault="00014B67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proofErr w:type="spellStart"/>
      <w:r w:rsidRPr="00CF767E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 (его территориальных органов) по привлечению к ответственности лиц, совершивших (допустивших) нарушения обязательных требований законодательства в области защиты прав потребителей, обращение в суд с заявлениями в защиту прав потребителей, законных интересов неопределенного круга потребителей и др. могут основываться на соответствующих материалах проверок, проведенных органами жилищного надзора по вопросам соблюдения обязательных требований жилищного законодательства, регулирующего правоотношения с участием граждан - потребителей ЖКУ.</w:t>
      </w:r>
    </w:p>
    <w:p w:rsidR="00014B67" w:rsidRDefault="00014B67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7E">
        <w:rPr>
          <w:rFonts w:ascii="Times New Roman" w:eastAsia="Times New Roman" w:hAnsi="Times New Roman" w:cs="Times New Roman"/>
          <w:sz w:val="24"/>
          <w:szCs w:val="24"/>
        </w:rPr>
        <w:t>Исполнитель,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(или) с перерывами, превышающими установленную продолжительность, обязан произвести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услуги.</w:t>
      </w:r>
    </w:p>
    <w:p w:rsidR="00014B67" w:rsidRDefault="00014B67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Вред, причиненный жизни, здоровью или имуществу потребителя вследствие нарушения качества предоставления коммунальных услуг или вследствие </w:t>
      </w:r>
      <w:proofErr w:type="spellStart"/>
      <w:r w:rsidRPr="00CF767E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 потребителю полной и достоверной информации о предоставляемых коммунальных услугах, подлежит возмещению исполнителем в полном объеме независимо от вины исполнителя. Общие основания возмещения вреда, причиненного потребителям вследствие недостатков товара, работы или услуги, а также лица, ответственные за такой вред, сроки его возмещения и основания освобождения продавца (изготовителя, исполнителя) от соответствующей ответственности определены </w:t>
      </w:r>
      <w:hyperlink r:id="rId6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ст. 1</w:t>
        </w:r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0</w:t>
        </w:r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95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7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1098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> ГК РФ и </w:t>
      </w:r>
      <w:hyperlink r:id="rId8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 xml:space="preserve">ст. </w:t>
        </w:r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1</w:t>
        </w:r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3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14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 Закона РФ </w:t>
      </w:r>
      <w:r w:rsidR="000100F6">
        <w:rPr>
          <w:rFonts w:ascii="Times New Roman" w:eastAsia="Times New Roman" w:hAnsi="Times New Roman" w:cs="Times New Roman"/>
          <w:sz w:val="24"/>
          <w:szCs w:val="24"/>
        </w:rPr>
        <w:t>«О защите прав потребителей»</w:t>
      </w:r>
      <w:r w:rsidRPr="00CF7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67" w:rsidRDefault="00014B67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7E">
        <w:rPr>
          <w:rFonts w:ascii="Times New Roman" w:eastAsia="Times New Roman" w:hAnsi="Times New Roman" w:cs="Times New Roman"/>
          <w:sz w:val="24"/>
          <w:szCs w:val="24"/>
        </w:rPr>
        <w:t>Правовыми основаниями для компенсации потребителям морального вреда служат соответствующие положения </w:t>
      </w:r>
      <w:hyperlink r:id="rId10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ст. 151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1099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> - </w:t>
      </w:r>
      <w:hyperlink r:id="rId12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1101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> ГК РФ и </w:t>
      </w:r>
      <w:r w:rsidR="00CD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ст. 15</w:t>
        </w:r>
      </w:hyperlink>
      <w:r w:rsidR="00CD50A7">
        <w:t xml:space="preserve"> </w:t>
      </w:r>
      <w:r w:rsidR="000100F6">
        <w:rPr>
          <w:rFonts w:ascii="Times New Roman" w:eastAsia="Times New Roman" w:hAnsi="Times New Roman" w:cs="Times New Roman"/>
          <w:sz w:val="24"/>
          <w:szCs w:val="24"/>
        </w:rPr>
        <w:t>Закона РФ «О защите прав потребителей»</w:t>
      </w:r>
      <w:r w:rsidRPr="00CF7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B67" w:rsidRDefault="00014B67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7E">
        <w:rPr>
          <w:rFonts w:ascii="Times New Roman" w:eastAsia="Times New Roman" w:hAnsi="Times New Roman" w:cs="Times New Roman"/>
          <w:sz w:val="24"/>
          <w:szCs w:val="24"/>
        </w:rPr>
        <w:t>Право требовать возмещения вреда, причиненного вследствие нарушения качества предоставления коммунальных услуг, признается за любым потерпевшим, независимо от того, состоял он в договорных отношениях с исполнителем или нет (</w:t>
      </w:r>
      <w:hyperlink r:id="rId14" w:history="1"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п. 1</w:t>
        </w:r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5</w:t>
        </w:r>
        <w:r w:rsidRPr="00CF767E">
          <w:rPr>
            <w:rFonts w:ascii="Times New Roman" w:eastAsia="Times New Roman" w:hAnsi="Times New Roman" w:cs="Times New Roman"/>
            <w:color w:val="3271D0"/>
            <w:sz w:val="24"/>
            <w:szCs w:val="24"/>
            <w:u w:val="single"/>
          </w:rPr>
          <w:t>0</w:t>
        </w:r>
      </w:hyperlink>
      <w:r w:rsidRPr="00CF76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5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767E">
        <w:rPr>
          <w:rFonts w:ascii="Times New Roman" w:eastAsia="Times New Roman" w:hAnsi="Times New Roman" w:cs="Times New Roman"/>
          <w:sz w:val="24"/>
          <w:szCs w:val="24"/>
        </w:rPr>
        <w:t>Правил предоставления коммунальных услуг).</w:t>
      </w:r>
    </w:p>
    <w:p w:rsidR="00014B67" w:rsidRDefault="00014B67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6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следует отметить, что Правила предоставления коммунальных услуг возлагают ответственность за причиненный при оказании коммунальных услуг (включая вред, причиненный некачественным коммунальным ресурсом) вред именно на исполнителя, в том числе и в случаях, когда исполнитель оказывает услуги не непосредственно, а приобретает коммунальные ресурсы у </w:t>
      </w:r>
      <w:proofErr w:type="spellStart"/>
      <w:r w:rsidRPr="00CF767E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организации. Для обеспечения наиболее эффективной защиты интересов потребителя не следует исключать возможность привлечения к ответственности </w:t>
      </w:r>
      <w:proofErr w:type="spellStart"/>
      <w:r w:rsidRPr="00CF767E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CF767E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несмотря на то, что данная организация не состоит с потребителем в договорных отношениях.</w:t>
      </w:r>
    </w:p>
    <w:p w:rsidR="00014B67" w:rsidRDefault="00014B67" w:rsidP="009E0A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14B67" w:rsidSect="00D16E7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E0A49"/>
    <w:rsid w:val="000100F6"/>
    <w:rsid w:val="00014B67"/>
    <w:rsid w:val="00134025"/>
    <w:rsid w:val="00405A98"/>
    <w:rsid w:val="004756AB"/>
    <w:rsid w:val="004D78FD"/>
    <w:rsid w:val="00502370"/>
    <w:rsid w:val="005D4FBD"/>
    <w:rsid w:val="00605FB2"/>
    <w:rsid w:val="00726B30"/>
    <w:rsid w:val="007F7AE8"/>
    <w:rsid w:val="009E0A49"/>
    <w:rsid w:val="00CD50A7"/>
    <w:rsid w:val="00CF767E"/>
    <w:rsid w:val="00E620D8"/>
    <w:rsid w:val="00F1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FD"/>
  </w:style>
  <w:style w:type="paragraph" w:styleId="1">
    <w:name w:val="heading 1"/>
    <w:basedOn w:val="a"/>
    <w:next w:val="a"/>
    <w:link w:val="10"/>
    <w:uiPriority w:val="99"/>
    <w:qFormat/>
    <w:rsid w:val="009E0A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E0A4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E0A4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E0A4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9E0A49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2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6B30"/>
  </w:style>
  <w:style w:type="character" w:styleId="a7">
    <w:name w:val="Hyperlink"/>
    <w:basedOn w:val="a0"/>
    <w:uiPriority w:val="99"/>
    <w:semiHidden/>
    <w:unhideWhenUsed/>
    <w:rsid w:val="00726B3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56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364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9607">
          <w:marLeft w:val="0"/>
          <w:marRight w:val="0"/>
          <w:marTop w:val="0"/>
          <w:marBottom w:val="0"/>
          <w:divBdr>
            <w:top w:val="single" w:sz="12" w:space="7" w:color="195A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658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9514">
                  <w:marLeft w:val="0"/>
                  <w:marRight w:val="0"/>
                  <w:marTop w:val="0"/>
                  <w:marBottom w:val="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8499">
                      <w:marLeft w:val="0"/>
                      <w:marRight w:val="0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0225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6158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60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4266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873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2768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3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40ADFA8AF2BE0E2DBDDB46648EE8C95AA37BCD5CE12D50D4B4D14590B2A6D682FD9933D04022CtCh0P" TargetMode="External"/><Relationship Id="rId13" Type="http://schemas.openxmlformats.org/officeDocument/2006/relationships/hyperlink" Target="consultantplus://offline/ref=D2A40ADFA8AF2BE0E2DBDDB46648EE8C95AA37BCD5CE12D50D4B4D14590B2A6D682FD9933D04002AtCh5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A40ADFA8AF2BE0E2DBDDB46648EE8C95AB34B8D1CD12D50D4B4D14590B2A6D682FD9933D06062FtCh3P" TargetMode="External"/><Relationship Id="rId12" Type="http://schemas.openxmlformats.org/officeDocument/2006/relationships/hyperlink" Target="consultantplus://offline/ref=D2A40ADFA8AF2BE0E2DBDDB46648EE8C95AB34B8D1CD12D50D4B4D14590B2A6D682FD9933D06062CtCh6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A40ADFA8AF2BE0E2DBDDB46648EE8C95AB34B8D1CD12D50D4B4D14590B2A6D682FD9933D06062EtCh1P" TargetMode="External"/><Relationship Id="rId11" Type="http://schemas.openxmlformats.org/officeDocument/2006/relationships/hyperlink" Target="consultantplus://offline/ref=D2A40ADFA8AF2BE0E2DBDDB46648EE8C95AB34B8D1CD12D50D4B4D14590B2A6D682FD9933D06062FtCh6P" TargetMode="External"/><Relationship Id="rId5" Type="http://schemas.openxmlformats.org/officeDocument/2006/relationships/hyperlink" Target="consultantplus://offline/ref=62A85ECDA7D54692F8D28EEF279EEE360F141F7C66A85F1A8A37F3142BA2004225F5A194s5h9P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2A40ADFA8AF2BE0E2DBDDB46648EE8C95AB34B2D4CB12D50D4B4D14590B2A6D682FD9933D04092DtCh5P" TargetMode="External"/><Relationship Id="rId4" Type="http://schemas.openxmlformats.org/officeDocument/2006/relationships/hyperlink" Target="consultantplus://offline/ref=62A85ECDA7D54692F8D28EEF279EEE360F141F7360AA5F1A8A37F3142BA2004225F5A1935DF93289s9hDP" TargetMode="External"/><Relationship Id="rId9" Type="http://schemas.openxmlformats.org/officeDocument/2006/relationships/hyperlink" Target="consultantplus://offline/ref=D2A40ADFA8AF2BE0E2DBDDB46648EE8C95AA37BCD5CE12D50D4B4D14590B2A6D682FD9933D040123tCh5P" TargetMode="External"/><Relationship Id="rId14" Type="http://schemas.openxmlformats.org/officeDocument/2006/relationships/hyperlink" Target="consultantplus://offline/ref=D2A40ADFA8AF2BE0E2DBDDB46648EE8C95AA32BFD5CA12D50D4B4D14590B2A6D682FD9933D04042EtCh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user98</dc:creator>
  <cp:keywords/>
  <dc:description/>
  <cp:lastModifiedBy>user98</cp:lastModifiedBy>
  <cp:revision>5</cp:revision>
  <dcterms:created xsi:type="dcterms:W3CDTF">2019-05-06T06:36:00Z</dcterms:created>
  <dcterms:modified xsi:type="dcterms:W3CDTF">2019-05-07T11:44:00Z</dcterms:modified>
</cp:coreProperties>
</file>