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E1" w:rsidRPr="005C7EE1" w:rsidRDefault="005C7EE1" w:rsidP="005C7EE1">
      <w:pPr>
        <w:shd w:val="clear" w:color="auto" w:fill="FFFFFF"/>
        <w:spacing w:before="100" w:beforeAutospacing="1" w:after="100" w:afterAutospacing="1" w:line="264" w:lineRule="atLeast"/>
        <w:contextualSpacing w:val="0"/>
        <w:outlineLvl w:val="1"/>
        <w:rPr>
          <w:rFonts w:ascii="Verdana" w:eastAsia="Times New Roman" w:hAnsi="Verdana" w:cs="Times New Roman"/>
          <w:color w:val="E89D03"/>
          <w:sz w:val="28"/>
          <w:szCs w:val="28"/>
          <w:lang w:eastAsia="ru-RU"/>
        </w:rPr>
      </w:pPr>
      <w:r w:rsidRPr="005C7EE1">
        <w:rPr>
          <w:rFonts w:ascii="Verdana" w:eastAsia="Times New Roman" w:hAnsi="Verdana" w:cs="Times New Roman"/>
          <w:color w:val="E89D03"/>
          <w:sz w:val="28"/>
          <w:szCs w:val="28"/>
          <w:lang w:eastAsia="ru-RU"/>
        </w:rPr>
        <w:t>Информация об исполнении бюджета муниципального образования «Малопургинский район» за 2011 год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Бюджет муниципального образования «Малопургинский район» по доходам с учетом дополнительной финансовой помощи за 2011 год по доходам выполнен на 1953827 тыс. рублей, что составляет 99,4 % к уточненным назначениям. Доля доходов бюджета района в консолидированном бюджете муниципального образования «Малопургинский район» составляет 99,3 %.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Налоговых и неналоговых доходов поступило 68626 тыс. рублей при утвержденном (первоначальном) плане 58212 тыс. рублей, что составляет 117,9 % и при уточненном годовом плане 66185 тыс. рублей или 103,7%.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Доля собственных доходов в общем объеме доходов бюджета муниципального образования «Малопургинский район» по итогам 2011 года составила 3,5%.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Наибольший удельный вес в поступлении налоговых и неналоговых доходов бюджета муниципального образования «Малопургинский район» за 2011 год составляют следующие доходы:</w:t>
      </w:r>
    </w:p>
    <w:p w:rsidR="005C7EE1" w:rsidRPr="005C7EE1" w:rsidRDefault="005C7EE1" w:rsidP="005C7E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Налог на доходы физических лиц 60,9 %</w:t>
      </w:r>
    </w:p>
    <w:p w:rsidR="005C7EE1" w:rsidRPr="005C7EE1" w:rsidRDefault="005C7EE1" w:rsidP="005C7E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Доходы от реализации имущества, находящегося в муниципальной собственности 9,3%</w:t>
      </w:r>
    </w:p>
    <w:p w:rsidR="005C7EE1" w:rsidRPr="005C7EE1" w:rsidRDefault="005C7EE1" w:rsidP="005C7E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Единый налог на вменный доход для отдельных видов деятельности</w:t>
      </w: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br/>
        <w:t>9,2%</w:t>
      </w:r>
    </w:p>
    <w:p w:rsidR="005C7EE1" w:rsidRPr="005C7EE1" w:rsidRDefault="005C7EE1" w:rsidP="005C7E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Доходы от использования имущества, находящегося в муниципальной собственности</w:t>
      </w: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br/>
        <w:t>5,7%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В 2011 году исполнение по налогу на доходы физических лиц составило 41805 тыс. рублей. Плановые назначения по НДФЛ выполнены на 105,3 % к уточненному плану 2011 года.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Рост объемов налоговых и неналоговых доходов бюджета муниципального образования «Малопургинский район» относительного прошлого года составил 14448 тыс. рублей.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Всего в 2011 году в бюджет муниципального образования «Малопургинский район» поступило 1885200 тыс. рублей безвозмездных поступлений при первоначальном плане 361372 тыс. рублей.</w:t>
      </w: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br/>
        <w:t>Доля безвозмездных поступлений в общем объеме доходов бюджета муниципального образования «Малопургинский район» составляет 96,5%.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Дополнительно получено финансовой помощи 1523828 тыс. рублей, в том числе 1110574 тыс. рублей дотация на поддержку мер по обеспечению сбалансированности бюджетов для ликвидации последствий чрезвычайной ситуации.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Общий объем расходов бюджета муниципального образования «Малопургинский район» за 2011 год составил 1752878 тыс. рублей, что составляет 88,9% к годовому уточненному плану.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Расходы бюджета муниципального образования «Малопургинский район» социальной направленности составили 451625 тыс. рублей, что составило 95,9% к уточненному плану 2011 года и 127,8 % к первоначальному плану 2011 года.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lastRenderedPageBreak/>
        <w:t>Расходы на выплату заработной платы с начислениями составили 313293 тыс. рублей с учетом повышения на 6,5% с 1 июня 2011 года и на 6,5% с 1 октября 2011 года всем работникам бюджетной сферы и муниципальным служащим, с 1 сентября на 30% педагогическим работникам.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Расходы на оплату коммунальных услуг составили 25215 тыс. рублей.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Структура расходов бюджета муниципального образования «Малопургинский район» на 01.01.2012 года выглядит следующим образом: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Общегосударственные вопросы 2,9%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Национальная оборона 0,1%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Национальная безопасность и правоохранительная деятельность 54,5%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Национальная экономика 3,5%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Жилищно-коммунальное хозяйство 3,0%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Образование 18,8%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Культура и кинематография 2,0%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Здравоохранение 1,7%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Социальная политика 3,3%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Физическая культура и спорт 9,6%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Межбюджетные трансферты общего характера 0,6%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По состоянию на 01.01.2012 года кредиторская задолженность составила 208232 тыс. рублей, в том числе по расходам за счет целевых межбюджетных трансфертов – 181899 тыс. рублей. Объем муниципального долга на 01.01.2012 года составил 8200 тыс. рублей.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 w:line="264" w:lineRule="atLeast"/>
        <w:contextualSpacing w:val="0"/>
        <w:outlineLvl w:val="1"/>
        <w:rPr>
          <w:rFonts w:ascii="Verdana" w:eastAsia="Times New Roman" w:hAnsi="Verdana" w:cs="Times New Roman"/>
          <w:color w:val="E89D03"/>
          <w:sz w:val="28"/>
          <w:szCs w:val="28"/>
          <w:lang w:eastAsia="ru-RU"/>
        </w:rPr>
      </w:pPr>
      <w:r w:rsidRPr="005C7EE1">
        <w:rPr>
          <w:rFonts w:ascii="Verdana" w:eastAsia="Times New Roman" w:hAnsi="Verdana" w:cs="Times New Roman"/>
          <w:color w:val="E89D03"/>
          <w:sz w:val="28"/>
          <w:szCs w:val="28"/>
          <w:lang w:eastAsia="ru-RU"/>
        </w:rPr>
        <w:t>Информация об исполнении бюджета муниципального образования «Малопургинский район» за 9 месяцев 2011 года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Бюджет муниципального образования «Малопургинский район» за 9 месяцев 2011 года всего по доходам выполнен в сумме 1097613 тыс. рублей, что составляет 81,3 % к уточненному плану.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Налоговых и неналоговых доходов за 9 месяцев 2011 года поступило 49770,1 тыс. рублей при годовом плане 64784,9 тыс. рублей, что составляет 76,8%. Темп роста по налоговым и неналоговым налогам к аналогичному периоду прошлого года составил 125,6%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Наибольший удельный вес в поступлении налоговых и неналоговых доходов бюджета района за 9 месяцев 2011 года составляют следующие доходы:</w:t>
      </w:r>
    </w:p>
    <w:p w:rsidR="005C7EE1" w:rsidRPr="005C7EE1" w:rsidRDefault="005C7EE1" w:rsidP="005C7E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Налог на доходы физических лиц 54,3 %</w:t>
      </w:r>
    </w:p>
    <w:p w:rsidR="005C7EE1" w:rsidRPr="005C7EE1" w:rsidRDefault="005C7EE1" w:rsidP="005C7E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Земельный налог 10,4 %</w:t>
      </w:r>
    </w:p>
    <w:p w:rsidR="005C7EE1" w:rsidRPr="005C7EE1" w:rsidRDefault="005C7EE1" w:rsidP="005C7E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lastRenderedPageBreak/>
        <w:t>Единый налог на вмененный доход для отдельных видов деятельности 6,9%</w:t>
      </w:r>
    </w:p>
    <w:p w:rsidR="005C7EE1" w:rsidRPr="005C7EE1" w:rsidRDefault="005C7EE1" w:rsidP="005C7E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Доходы от продажи имущества, находящегося в муниципальной собственности 11,3 %.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Кредиторская задолженность муниципального образования на 1 октября 2011 года составила 52622,2 тыс. рублей.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Объем муниципального долга по состоянию на 1 октября 2011 года составил 8573,8 тыс. рублей. Составляющие муниципального долга:</w:t>
      </w:r>
    </w:p>
    <w:p w:rsidR="005C7EE1" w:rsidRPr="005C7EE1" w:rsidRDefault="005C7EE1" w:rsidP="005C7EE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бюджетные кредиты на покрытие временного кассового разрыва – 7119,7 тыс. рублей;</w:t>
      </w:r>
    </w:p>
    <w:p w:rsidR="005C7EE1" w:rsidRPr="005C7EE1" w:rsidRDefault="005C7EE1" w:rsidP="005C7EE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товарные кредиты – 1454,1 тыс. рублей;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 xml:space="preserve">Расходы бюджета муниципального образования «Малопургинский район» за 9 месяцев 2011 года исполнены в сумме 1009568,1 тыс. рублей. Исполнение за аналогичный период прошлого года составило 308028,6 тыс. руб. (увеличение расходов в 2011 году вызвано строительством спортивных объектов и </w:t>
      </w:r>
      <w:proofErr w:type="gramStart"/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про-ведением</w:t>
      </w:r>
      <w:proofErr w:type="gramEnd"/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 xml:space="preserve"> мероприятий по ликвидации последствий чрезвычайной ситуации, произошедшей в ночь со 2 на 3 июня 2011 года).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Оплата труда с начислениями занимает 21,8 % всех расходов или 220465,9 тыс. руб.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 оплату коммунальных услуг направлено 40045,1 тыс. руб. (4 % от общей суммы расходов).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В общей сумме расходов бюджета структура по подразделам выглядит следующим образом:</w:t>
      </w:r>
    </w:p>
    <w:tbl>
      <w:tblPr>
        <w:tblW w:w="948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  <w:gridCol w:w="1242"/>
        <w:gridCol w:w="686"/>
      </w:tblGrid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%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37373,8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3,7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717,2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0,1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449221,8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44,5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41566,2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4,1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17969,5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1,8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219587,4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21,8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25550,2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2,5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22190,1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2,2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36119,3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3,6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152101,4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15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Средства массовой информации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216,7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107,9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6845,6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0,7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1009568,1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100,0</w:t>
            </w:r>
          </w:p>
        </w:tc>
      </w:tr>
    </w:tbl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hyperlink r:id="rId6" w:history="1">
        <w:r w:rsidRPr="005C7EE1">
          <w:rPr>
            <w:rFonts w:ascii="Verdana" w:eastAsia="Times New Roman" w:hAnsi="Verdana" w:cs="Times New Roman"/>
            <w:color w:val="E25000"/>
            <w:sz w:val="21"/>
            <w:szCs w:val="21"/>
            <w:u w:val="single"/>
            <w:lang w:eastAsia="ru-RU"/>
          </w:rPr>
          <w:t>Доходы и расходы бюджета муниципального образования "Малопургинский район" за 9 месяцев 2011 года</w:t>
        </w:r>
      </w:hyperlink>
    </w:p>
    <w:p w:rsidR="005C7EE1" w:rsidRPr="005C7EE1" w:rsidRDefault="005C7EE1" w:rsidP="005C7EE1">
      <w:pPr>
        <w:shd w:val="clear" w:color="auto" w:fill="FFFFFF"/>
        <w:spacing w:before="100" w:beforeAutospacing="1" w:after="100" w:afterAutospacing="1" w:line="264" w:lineRule="atLeast"/>
        <w:contextualSpacing w:val="0"/>
        <w:outlineLvl w:val="1"/>
        <w:rPr>
          <w:rFonts w:ascii="Verdana" w:eastAsia="Times New Roman" w:hAnsi="Verdana" w:cs="Times New Roman"/>
          <w:color w:val="E89D03"/>
          <w:sz w:val="28"/>
          <w:szCs w:val="28"/>
          <w:lang w:eastAsia="ru-RU"/>
        </w:rPr>
      </w:pPr>
      <w:r w:rsidRPr="005C7EE1">
        <w:rPr>
          <w:rFonts w:ascii="Verdana" w:eastAsia="Times New Roman" w:hAnsi="Verdana" w:cs="Times New Roman"/>
          <w:color w:val="E89D03"/>
          <w:sz w:val="28"/>
          <w:szCs w:val="28"/>
          <w:lang w:eastAsia="ru-RU"/>
        </w:rPr>
        <w:lastRenderedPageBreak/>
        <w:t>Информация об исполнении бюджета муниципального образования «Малопургинский район» за первое полугодие 2011 года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Бюджет муниципального образования «Малопургинский район» за первое полугодие 2011 года всего по доходам выполнен в сумме 475721 тыс. рублей, что составляет 69,4 % к уточненному плану.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Наибольший удельный вес в поступлении налоговых и неналоговых доходов бюджета района за 1 квартал 2011 год составляют следующие доходы:</w:t>
      </w:r>
    </w:p>
    <w:p w:rsidR="005C7EE1" w:rsidRPr="005C7EE1" w:rsidRDefault="005C7EE1" w:rsidP="005C7EE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Налог на доходы физических лиц 52,1%</w:t>
      </w:r>
    </w:p>
    <w:p w:rsidR="005C7EE1" w:rsidRPr="005C7EE1" w:rsidRDefault="005C7EE1" w:rsidP="005C7EE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Доходы от реализации имущества, находящегося в муниципальной собственности 20,5%</w:t>
      </w:r>
    </w:p>
    <w:p w:rsidR="005C7EE1" w:rsidRPr="005C7EE1" w:rsidRDefault="005C7EE1" w:rsidP="005C7EE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Единый налог на вмененный доход 8,6%</w:t>
      </w:r>
    </w:p>
    <w:p w:rsidR="005C7EE1" w:rsidRPr="005C7EE1" w:rsidRDefault="005C7EE1" w:rsidP="005C7EE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Доходы от использования имущества, находящегося в муниципальной собственности 6,4 %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Выполнение плана менее 45% к годовому плану 2011 года в первом полугодии текущего года наблюдается по следующим видам доходов:</w:t>
      </w:r>
    </w:p>
    <w:p w:rsidR="005C7EE1" w:rsidRPr="005C7EE1" w:rsidRDefault="005C7EE1" w:rsidP="005C7EE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Налог на добычу общераспространенных полезных ископаемых</w:t>
      </w:r>
    </w:p>
    <w:p w:rsidR="005C7EE1" w:rsidRPr="005C7EE1" w:rsidRDefault="005C7EE1" w:rsidP="005C7EE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Штрафы, санкции, возмещение ущерба.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Кредиторская задолженность муниципального образования на 1 апреля 2011 года составила 52622,2 тыс. рублей.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Объем муниципального долга по состоянию на 1 июля 2011 года составил 8573,8 тыс. рублей. Составляющие муниципального долга:</w:t>
      </w:r>
    </w:p>
    <w:p w:rsidR="005C7EE1" w:rsidRPr="005C7EE1" w:rsidRDefault="005C7EE1" w:rsidP="005C7EE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бюджетные кредиты на покрытие временного кассового разрыва – 7119,7 тыс. рублей;</w:t>
      </w:r>
    </w:p>
    <w:p w:rsidR="005C7EE1" w:rsidRPr="005C7EE1" w:rsidRDefault="005C7EE1" w:rsidP="005C7EE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товарные кредиты – 1454,1 тыс. рублей;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Расходы бюджета муниципального образования «Малопургинский район» за первое полугодие 2011 года исполнены в сумме 399725 тыс. рублей.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Исполнение за аналогичный период прошлого года составило 222606 тыс. руб. (увеличение расходов в 2011 году вызвано строительством спортивных объектов).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Оплата труда с начислениями занимает 34,9 % всех расходов или 139545 тыс. руб.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 оплату коммунальных услуг направлено 34328 тыс. руб. (8,9 % от общей суммы расходов). Исполнение за аналогичный период прошлого года составило 24373 тыс. руб.</w:t>
      </w:r>
    </w:p>
    <w:tbl>
      <w:tblPr>
        <w:tblW w:w="97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2"/>
        <w:gridCol w:w="1242"/>
        <w:gridCol w:w="686"/>
      </w:tblGrid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%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37373,8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3,7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717,2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0,1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449221,8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44,5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41566,2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4,1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17969,5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1,8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219587,4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21,8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25550,2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2,5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22190,1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2,2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36119,3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3,6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152101,4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15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216,7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107,9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6845,6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0,7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1009568,1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100,0</w:t>
            </w:r>
          </w:p>
        </w:tc>
      </w:tr>
    </w:tbl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hyperlink r:id="rId7" w:history="1">
        <w:r w:rsidRPr="005C7EE1">
          <w:rPr>
            <w:rFonts w:ascii="Verdana" w:eastAsia="Times New Roman" w:hAnsi="Verdana" w:cs="Times New Roman"/>
            <w:color w:val="E25000"/>
            <w:sz w:val="21"/>
            <w:szCs w:val="21"/>
            <w:u w:val="single"/>
            <w:lang w:eastAsia="ru-RU"/>
          </w:rPr>
          <w:t>Доходы и расходы бюджета муниципального образования "Малопургинский район" за первое полугодие 2011 года</w:t>
        </w:r>
      </w:hyperlink>
    </w:p>
    <w:p w:rsidR="005C7EE1" w:rsidRPr="005C7EE1" w:rsidRDefault="005C7EE1" w:rsidP="005C7EE1">
      <w:pPr>
        <w:shd w:val="clear" w:color="auto" w:fill="FFFFFF"/>
        <w:spacing w:before="100" w:beforeAutospacing="1" w:after="100" w:afterAutospacing="1" w:line="264" w:lineRule="atLeast"/>
        <w:contextualSpacing w:val="0"/>
        <w:outlineLvl w:val="1"/>
        <w:rPr>
          <w:rFonts w:ascii="Verdana" w:eastAsia="Times New Roman" w:hAnsi="Verdana" w:cs="Times New Roman"/>
          <w:color w:val="E89D03"/>
          <w:sz w:val="28"/>
          <w:szCs w:val="28"/>
          <w:lang w:eastAsia="ru-RU"/>
        </w:rPr>
      </w:pPr>
      <w:r w:rsidRPr="005C7EE1">
        <w:rPr>
          <w:rFonts w:ascii="Verdana" w:eastAsia="Times New Roman" w:hAnsi="Verdana" w:cs="Times New Roman"/>
          <w:color w:val="E89D03"/>
          <w:sz w:val="28"/>
          <w:szCs w:val="28"/>
          <w:lang w:eastAsia="ru-RU"/>
        </w:rPr>
        <w:t>Информация об исполнении бюджета муниципального образования «Малопургинский район» за первый квартал 2011 года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proofErr w:type="gramStart"/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Бюджет муниципального образования «Малопургинский район» за 1 квартал 2011 года всего по доходам выполнен на 165979,97 тысяч рублей, что составляет 38,6% к годовому утвержденному бюджету и 33 % к уточненному.</w:t>
      </w:r>
      <w:proofErr w:type="gramEnd"/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Налоговых и неналоговых доходов за 1 квартал 2011 года поступило 27544,3 тысяч рублей при годовом плане 81612 тысяч рублей, что составляет 33,8%. Темп роста по налоговым и неналоговым налогам к аналогичному периоду прошлого года составил 223,5%, в том числе по налоговым доходам темп роста составил 115,8%, по неналоговым доходам 335,8%.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Наибольший удельный вес в поступлении налоговых и неналоговых доходов бюджета района за 1 квартал 2011 год составляют следующие доходы:</w:t>
      </w:r>
    </w:p>
    <w:p w:rsidR="005C7EE1" w:rsidRPr="005C7EE1" w:rsidRDefault="005C7EE1" w:rsidP="005C7EE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Налог на доходы физических лиц 39,8%</w:t>
      </w:r>
    </w:p>
    <w:p w:rsidR="005C7EE1" w:rsidRPr="005C7EE1" w:rsidRDefault="005C7EE1" w:rsidP="005C7EE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Доходы от реализации имущества, находящегося в муниципальной собственности 23,3</w:t>
      </w:r>
    </w:p>
    <w:p w:rsidR="005C7EE1" w:rsidRPr="005C7EE1" w:rsidRDefault="005C7EE1" w:rsidP="005C7EE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Земельный налог 16,7%</w:t>
      </w:r>
    </w:p>
    <w:p w:rsidR="005C7EE1" w:rsidRPr="005C7EE1" w:rsidRDefault="005C7EE1" w:rsidP="005C7EE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Доходы от использования имущества, находящегося в муниципальной собственности 5,9 %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Выполнение плана менее 20% к годовому плану 2011 года в 1 квартале текущего года наблюдается по следующим видам доходов:</w:t>
      </w:r>
    </w:p>
    <w:p w:rsidR="005C7EE1" w:rsidRPr="005C7EE1" w:rsidRDefault="005C7EE1" w:rsidP="005C7EE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Налог на добычу общераспространенных полезных ископаемых</w:t>
      </w:r>
    </w:p>
    <w:p w:rsidR="005C7EE1" w:rsidRPr="005C7EE1" w:rsidRDefault="005C7EE1" w:rsidP="005C7EE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Государственная пошлина</w:t>
      </w:r>
    </w:p>
    <w:p w:rsidR="005C7EE1" w:rsidRPr="005C7EE1" w:rsidRDefault="005C7EE1" w:rsidP="005C7EE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Штрафы, санкции, возмещение ущерба.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Кредиторская задолженность муниципального образования на 1 апреля 2011 года составила 43868,4 тыс. рублей.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Объем муниципального долга по состоянию на 1 апреля 2011 года составил 8573,8 тыс. рублей. Составляющие муниципального долга:</w:t>
      </w:r>
    </w:p>
    <w:p w:rsidR="005C7EE1" w:rsidRPr="005C7EE1" w:rsidRDefault="005C7EE1" w:rsidP="005C7EE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lastRenderedPageBreak/>
        <w:t>бюджетные кредиты на покрытие временного кассового разрыва – 7119,7 тыс. руб.;</w:t>
      </w:r>
    </w:p>
    <w:p w:rsidR="005C7EE1" w:rsidRPr="005C7EE1" w:rsidRDefault="005C7EE1" w:rsidP="005C7EE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товарные кредиты – 1454,1 тыс. руб.;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Расходы бюджета муниципального образования «Малопургинский район» за 1 квартал 2011 года исполнены в сумме 160335,7 тыс. руб. Исполнение за аналогичный период прошлого года составило 85781,2 тыс. руб. (увеличение расходов в 2011 году вызвано строительством спортивных объектов).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Оплата труда с начислениями занимает 34,6 % всех расходов или 55421,7 тыс. руб.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 оплату коммунальных услуг направлено 19963,9 тыс. руб. (12,5 % от общей суммы расходов). Исполнение за аналогичный период прошлого года составило 11190,8 тыс. руб.</w:t>
      </w:r>
    </w:p>
    <w:p w:rsidR="005C7EE1" w:rsidRPr="005C7EE1" w:rsidRDefault="005C7EE1" w:rsidP="005C7EE1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5C7EE1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В общей сумме расходов бюджета структура по подразделам выглядит следующим образом:</w:t>
      </w:r>
    </w:p>
    <w:tbl>
      <w:tblPr>
        <w:tblW w:w="92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6"/>
        <w:gridCol w:w="1242"/>
        <w:gridCol w:w="552"/>
      </w:tblGrid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%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9659,7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6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222,6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0,1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492,9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0,3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0,2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1256,6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0,8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66066,9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41,2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8049,8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5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8027,9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5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9001,2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5,6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56448,1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35,2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0,1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-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0,5</w:t>
            </w:r>
          </w:p>
        </w:tc>
      </w:tr>
      <w:tr w:rsidR="005C7EE1" w:rsidRPr="005C7EE1" w:rsidTr="005C7EE1">
        <w:trPr>
          <w:tblCellSpacing w:w="15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160335,7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E1" w:rsidRPr="005C7EE1" w:rsidRDefault="005C7EE1" w:rsidP="005C7EE1">
            <w:pPr>
              <w:spacing w:after="0"/>
              <w:contextualSpacing w:val="0"/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</w:pPr>
            <w:r w:rsidRPr="005C7EE1">
              <w:rPr>
                <w:rFonts w:ascii="Verdana" w:eastAsia="Times New Roman" w:hAnsi="Verdana" w:cs="Times New Roman"/>
                <w:color w:val="3F3E3E"/>
                <w:sz w:val="21"/>
                <w:szCs w:val="21"/>
                <w:lang w:eastAsia="ru-RU"/>
              </w:rPr>
              <w:t>100</w:t>
            </w:r>
          </w:p>
        </w:tc>
      </w:tr>
    </w:tbl>
    <w:p w:rsidR="00BD1E31" w:rsidRDefault="00BD1E31"/>
    <w:sectPr w:rsidR="00BD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3FC"/>
    <w:multiLevelType w:val="multilevel"/>
    <w:tmpl w:val="CF24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F4203"/>
    <w:multiLevelType w:val="multilevel"/>
    <w:tmpl w:val="76E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E0E33"/>
    <w:multiLevelType w:val="multilevel"/>
    <w:tmpl w:val="FA0E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D77C0"/>
    <w:multiLevelType w:val="multilevel"/>
    <w:tmpl w:val="B4D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A6EB2"/>
    <w:multiLevelType w:val="multilevel"/>
    <w:tmpl w:val="EE9A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804D1"/>
    <w:multiLevelType w:val="multilevel"/>
    <w:tmpl w:val="114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F2D7C"/>
    <w:multiLevelType w:val="multilevel"/>
    <w:tmpl w:val="62D0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0020F"/>
    <w:multiLevelType w:val="multilevel"/>
    <w:tmpl w:val="47F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F5186"/>
    <w:multiLevelType w:val="multilevel"/>
    <w:tmpl w:val="877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E1"/>
    <w:rsid w:val="005C7EE1"/>
    <w:rsid w:val="0066146F"/>
    <w:rsid w:val="00B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F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5C7EE1"/>
    <w:pPr>
      <w:spacing w:before="100" w:beforeAutospacing="1" w:after="100" w:afterAutospacing="1"/>
      <w:contextualSpacing w:val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EE1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F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5C7EE1"/>
    <w:pPr>
      <w:spacing w:before="100" w:beforeAutospacing="1" w:after="100" w:afterAutospacing="1"/>
      <w:contextualSpacing w:val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EE1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layapurga.ru/public_authorities/1291389907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ayapurga.ru/public_authorities/1291402656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информатизации</dc:creator>
  <cp:lastModifiedBy>Отдел информатизации</cp:lastModifiedBy>
  <cp:revision>1</cp:revision>
  <dcterms:created xsi:type="dcterms:W3CDTF">2017-11-24T06:49:00Z</dcterms:created>
  <dcterms:modified xsi:type="dcterms:W3CDTF">2017-11-24T06:50:00Z</dcterms:modified>
</cp:coreProperties>
</file>