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3A3999" w:rsidRDefault="00054996" w:rsidP="00097E38">
      <w:pPr>
        <w:contextualSpacing/>
        <w:jc w:val="center"/>
        <w:rPr>
          <w:sz w:val="26"/>
          <w:szCs w:val="26"/>
        </w:rPr>
      </w:pPr>
      <w:bookmarkStart w:id="0" w:name="_GoBack"/>
      <w:bookmarkEnd w:id="0"/>
      <w:r w:rsidRPr="003A3999">
        <w:rPr>
          <w:sz w:val="26"/>
          <w:szCs w:val="26"/>
        </w:rPr>
        <w:t xml:space="preserve">Малопургинский район, </w:t>
      </w:r>
      <w:r w:rsidR="00A24047">
        <w:rPr>
          <w:sz w:val="26"/>
          <w:szCs w:val="26"/>
        </w:rPr>
        <w:t>август</w:t>
      </w:r>
      <w:r w:rsidR="00422F5E" w:rsidRPr="003A3999">
        <w:rPr>
          <w:sz w:val="26"/>
          <w:szCs w:val="26"/>
        </w:rPr>
        <w:t xml:space="preserve"> 2020</w:t>
      </w:r>
      <w:r w:rsidR="00006B36" w:rsidRPr="003A3999">
        <w:rPr>
          <w:sz w:val="26"/>
          <w:szCs w:val="26"/>
        </w:rPr>
        <w:t xml:space="preserve"> года</w:t>
      </w:r>
    </w:p>
    <w:p w:rsidR="00FF217F" w:rsidRPr="003A3999" w:rsidRDefault="00FF217F" w:rsidP="00097E38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3A3999" w:rsidRPr="003A3999" w:rsidTr="00606EAB">
        <w:tc>
          <w:tcPr>
            <w:tcW w:w="1702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7C5B0E" w:rsidRPr="007C5B0E" w:rsidTr="00606EAB">
        <w:tc>
          <w:tcPr>
            <w:tcW w:w="1702" w:type="dxa"/>
          </w:tcPr>
          <w:p w:rsidR="00BC209D" w:rsidRPr="007C5B0E" w:rsidRDefault="007C5B0E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7C5B0E" w:rsidRPr="007C5B0E" w:rsidRDefault="007C5B0E" w:rsidP="007C5B0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C5B0E">
              <w:rPr>
                <w:bCs/>
                <w:sz w:val="26"/>
                <w:szCs w:val="26"/>
              </w:rPr>
              <w:t xml:space="preserve">Заключительное мероприятие в рамках реализации проекта «Деревня, где живет </w:t>
            </w:r>
            <w:proofErr w:type="spellStart"/>
            <w:r w:rsidRPr="007C5B0E">
              <w:rPr>
                <w:bCs/>
                <w:sz w:val="26"/>
                <w:szCs w:val="26"/>
              </w:rPr>
              <w:t>Шорчи</w:t>
            </w:r>
            <w:proofErr w:type="spellEnd"/>
            <w:r w:rsidRPr="007C5B0E">
              <w:rPr>
                <w:bCs/>
                <w:sz w:val="26"/>
                <w:szCs w:val="26"/>
              </w:rPr>
              <w:t>»</w:t>
            </w:r>
            <w:r w:rsidR="00F7636B">
              <w:rPr>
                <w:bCs/>
                <w:sz w:val="26"/>
                <w:szCs w:val="26"/>
              </w:rPr>
              <w:t>:</w:t>
            </w:r>
            <w:r w:rsidRPr="007C5B0E">
              <w:rPr>
                <w:bCs/>
                <w:sz w:val="26"/>
                <w:szCs w:val="26"/>
              </w:rPr>
              <w:t xml:space="preserve"> </w:t>
            </w:r>
          </w:p>
          <w:p w:rsidR="00BC209D" w:rsidRPr="007C5B0E" w:rsidRDefault="007C5B0E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bCs/>
                <w:sz w:val="26"/>
                <w:szCs w:val="26"/>
              </w:rPr>
              <w:t>«</w:t>
            </w:r>
            <w:proofErr w:type="spellStart"/>
            <w:r w:rsidRPr="007C5B0E">
              <w:rPr>
                <w:bCs/>
                <w:sz w:val="26"/>
                <w:szCs w:val="26"/>
              </w:rPr>
              <w:t>Шорчи</w:t>
            </w:r>
            <w:proofErr w:type="spellEnd"/>
            <w:r w:rsidRPr="007C5B0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B0E">
              <w:rPr>
                <w:bCs/>
                <w:sz w:val="26"/>
                <w:szCs w:val="26"/>
              </w:rPr>
              <w:t>оте</w:t>
            </w:r>
            <w:proofErr w:type="spellEnd"/>
            <w:r w:rsidRPr="007C5B0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B0E">
              <w:rPr>
                <w:bCs/>
                <w:sz w:val="26"/>
                <w:szCs w:val="26"/>
              </w:rPr>
              <w:t>куное</w:t>
            </w:r>
            <w:proofErr w:type="spellEnd"/>
            <w:r w:rsidRPr="007C5B0E">
              <w:rPr>
                <w:bCs/>
                <w:sz w:val="26"/>
                <w:szCs w:val="26"/>
              </w:rPr>
              <w:t>» (</w:t>
            </w:r>
            <w:proofErr w:type="spellStart"/>
            <w:r w:rsidRPr="007C5B0E">
              <w:rPr>
                <w:bCs/>
                <w:sz w:val="26"/>
                <w:szCs w:val="26"/>
              </w:rPr>
              <w:t>Шортчи</w:t>
            </w:r>
            <w:proofErr w:type="spellEnd"/>
            <w:r w:rsidRPr="007C5B0E">
              <w:rPr>
                <w:bCs/>
                <w:sz w:val="26"/>
                <w:szCs w:val="26"/>
              </w:rPr>
              <w:t xml:space="preserve"> приглашает гостей)</w:t>
            </w:r>
          </w:p>
        </w:tc>
      </w:tr>
      <w:tr w:rsidR="007844B2" w:rsidRPr="00C415DF" w:rsidTr="00606EAB">
        <w:tc>
          <w:tcPr>
            <w:tcW w:w="1702" w:type="dxa"/>
          </w:tcPr>
          <w:p w:rsidR="007844B2" w:rsidRPr="007844B2" w:rsidRDefault="007844B2" w:rsidP="002835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2,31</w:t>
            </w:r>
          </w:p>
        </w:tc>
        <w:tc>
          <w:tcPr>
            <w:tcW w:w="8505" w:type="dxa"/>
          </w:tcPr>
          <w:p w:rsidR="007844B2" w:rsidRPr="007844B2" w:rsidRDefault="007844B2" w:rsidP="00283501">
            <w:pPr>
              <w:contextualSpacing/>
              <w:jc w:val="both"/>
              <w:rPr>
                <w:sz w:val="26"/>
                <w:szCs w:val="26"/>
              </w:rPr>
            </w:pPr>
            <w:r w:rsidRPr="007844B2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B15670" w:rsidRPr="00B15670" w:rsidTr="00606EAB">
        <w:tc>
          <w:tcPr>
            <w:tcW w:w="1702" w:type="dxa"/>
          </w:tcPr>
          <w:p w:rsidR="007844B2" w:rsidRPr="00B15670" w:rsidRDefault="00B15670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15670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7844B2" w:rsidRPr="00B15670" w:rsidRDefault="007844B2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15670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F7636B" w:rsidRPr="00B15670" w:rsidTr="00606EAB">
        <w:tc>
          <w:tcPr>
            <w:tcW w:w="1702" w:type="dxa"/>
          </w:tcPr>
          <w:p w:rsidR="00F7636B" w:rsidRPr="003D2D55" w:rsidRDefault="00F7636B" w:rsidP="00217186">
            <w:pPr>
              <w:contextualSpacing/>
              <w:jc w:val="both"/>
              <w:rPr>
                <w:sz w:val="26"/>
                <w:szCs w:val="26"/>
              </w:rPr>
            </w:pPr>
            <w:r w:rsidRPr="003D2D55">
              <w:rPr>
                <w:sz w:val="26"/>
                <w:szCs w:val="26"/>
              </w:rPr>
              <w:t>3-21</w:t>
            </w:r>
          </w:p>
        </w:tc>
        <w:tc>
          <w:tcPr>
            <w:tcW w:w="8505" w:type="dxa"/>
          </w:tcPr>
          <w:p w:rsidR="00F7636B" w:rsidRPr="003D2D55" w:rsidRDefault="00F7636B" w:rsidP="00217186">
            <w:pPr>
              <w:contextualSpacing/>
              <w:jc w:val="both"/>
              <w:rPr>
                <w:sz w:val="26"/>
                <w:szCs w:val="26"/>
              </w:rPr>
            </w:pPr>
            <w:r w:rsidRPr="003D2D55">
              <w:rPr>
                <w:sz w:val="26"/>
                <w:szCs w:val="26"/>
              </w:rPr>
              <w:t>Сводные отряды</w:t>
            </w:r>
          </w:p>
        </w:tc>
      </w:tr>
      <w:tr w:rsidR="00F7636B" w:rsidRPr="00B15670" w:rsidTr="00606EAB">
        <w:tc>
          <w:tcPr>
            <w:tcW w:w="1702" w:type="dxa"/>
          </w:tcPr>
          <w:p w:rsidR="00F7636B" w:rsidRPr="00B15670" w:rsidRDefault="00F7636B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15670">
              <w:rPr>
                <w:sz w:val="26"/>
                <w:szCs w:val="26"/>
              </w:rPr>
              <w:t>4,11,18,25</w:t>
            </w:r>
          </w:p>
        </w:tc>
        <w:tc>
          <w:tcPr>
            <w:tcW w:w="8505" w:type="dxa"/>
          </w:tcPr>
          <w:p w:rsidR="00F7636B" w:rsidRPr="00B15670" w:rsidRDefault="00F7636B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15670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E233A6" w:rsidRPr="00B15670" w:rsidTr="00606EAB">
        <w:tc>
          <w:tcPr>
            <w:tcW w:w="1702" w:type="dxa"/>
          </w:tcPr>
          <w:p w:rsidR="00E233A6" w:rsidRPr="00B15670" w:rsidRDefault="00E233A6" w:rsidP="00A06D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5,19</w:t>
            </w:r>
          </w:p>
        </w:tc>
        <w:tc>
          <w:tcPr>
            <w:tcW w:w="8505" w:type="dxa"/>
          </w:tcPr>
          <w:p w:rsidR="00E233A6" w:rsidRPr="00B15670" w:rsidRDefault="00E233A6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E233A6">
              <w:rPr>
                <w:bCs/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F7636B" w:rsidRPr="007C5B0E" w:rsidRDefault="00F7636B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Литературное знакомство в контакте «Путешествие в удивительный мир М. Зощенко» 125 лет со дня рождения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F7636B" w:rsidRPr="007C5B0E" w:rsidRDefault="00F7636B" w:rsidP="00841DA3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Литературно-экологическое путешествие в контакте «В мир С. Томпс</w:t>
            </w:r>
            <w:r w:rsidRPr="007C5B0E">
              <w:rPr>
                <w:sz w:val="26"/>
                <w:szCs w:val="26"/>
              </w:rPr>
              <w:t>о</w:t>
            </w:r>
            <w:r w:rsidRPr="007C5B0E">
              <w:rPr>
                <w:sz w:val="26"/>
                <w:szCs w:val="26"/>
              </w:rPr>
              <w:t>на» 160 лет со дня рождения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7636B" w:rsidRPr="007C5B0E" w:rsidRDefault="00F7636B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Семинар «Открытая библиотека: новые проекты и программы освоения социокультурного пространства»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841DA3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20-26</w:t>
            </w:r>
          </w:p>
        </w:tc>
        <w:tc>
          <w:tcPr>
            <w:tcW w:w="8505" w:type="dxa"/>
          </w:tcPr>
          <w:p w:rsidR="00F7636B" w:rsidRPr="007C5B0E" w:rsidRDefault="00F7636B" w:rsidP="007C5B0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C5B0E">
              <w:rPr>
                <w:bCs/>
                <w:sz w:val="26"/>
                <w:szCs w:val="26"/>
              </w:rPr>
              <w:t>Мероприятия в рамках Дня разгрома советскими войсками немецко – фашистских войск в битве на Курской дуге в 1943 году (23 августа):</w:t>
            </w:r>
          </w:p>
          <w:p w:rsidR="00F7636B" w:rsidRPr="007C5B0E" w:rsidRDefault="00F7636B" w:rsidP="007C5B0E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C5B0E">
              <w:rPr>
                <w:bCs/>
                <w:sz w:val="26"/>
                <w:szCs w:val="26"/>
              </w:rPr>
              <w:t xml:space="preserve">Тематическая </w:t>
            </w:r>
            <w:proofErr w:type="gramStart"/>
            <w:r w:rsidRPr="007C5B0E">
              <w:rPr>
                <w:bCs/>
                <w:sz w:val="26"/>
                <w:szCs w:val="26"/>
              </w:rPr>
              <w:t>фото-книжная</w:t>
            </w:r>
            <w:proofErr w:type="gramEnd"/>
            <w:r w:rsidRPr="007C5B0E">
              <w:rPr>
                <w:bCs/>
                <w:sz w:val="26"/>
                <w:szCs w:val="26"/>
              </w:rPr>
              <w:t xml:space="preserve"> экспозиция «Всего два слова: Курская д</w:t>
            </w:r>
            <w:r w:rsidRPr="007C5B0E">
              <w:rPr>
                <w:bCs/>
                <w:sz w:val="26"/>
                <w:szCs w:val="26"/>
              </w:rPr>
              <w:t>у</w:t>
            </w:r>
            <w:r w:rsidRPr="007C5B0E">
              <w:rPr>
                <w:bCs/>
                <w:sz w:val="26"/>
                <w:szCs w:val="26"/>
              </w:rPr>
              <w:t>га»</w:t>
            </w:r>
          </w:p>
          <w:p w:rsidR="00F7636B" w:rsidRPr="007C5B0E" w:rsidRDefault="00F7636B" w:rsidP="007C5B0E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C5B0E">
              <w:rPr>
                <w:bCs/>
                <w:sz w:val="26"/>
                <w:szCs w:val="26"/>
              </w:rPr>
              <w:t>Кинолекторий – демонстрация кинофильма о битве на Курской дуге л</w:t>
            </w:r>
            <w:r w:rsidRPr="007C5B0E">
              <w:rPr>
                <w:bCs/>
                <w:sz w:val="26"/>
                <w:szCs w:val="26"/>
              </w:rPr>
              <w:t>е</w:t>
            </w:r>
            <w:r w:rsidRPr="007C5B0E">
              <w:rPr>
                <w:bCs/>
                <w:sz w:val="26"/>
                <w:szCs w:val="26"/>
              </w:rPr>
              <w:t>том 1943 года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F7636B" w:rsidRPr="007C5B0E" w:rsidRDefault="00F7636B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Мероприятия в рамках празднования Дня государственного флага Ро</w:t>
            </w:r>
            <w:r w:rsidRPr="007C5B0E">
              <w:rPr>
                <w:sz w:val="26"/>
                <w:szCs w:val="26"/>
              </w:rPr>
              <w:t>с</w:t>
            </w:r>
            <w:r w:rsidRPr="007C5B0E">
              <w:rPr>
                <w:sz w:val="26"/>
                <w:szCs w:val="26"/>
              </w:rPr>
              <w:t>сии:</w:t>
            </w:r>
          </w:p>
          <w:p w:rsidR="00F7636B" w:rsidRPr="007C5B0E" w:rsidRDefault="00F7636B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Познавательный час «Откуда на флаге России три цвета?»</w:t>
            </w:r>
          </w:p>
          <w:p w:rsidR="00F7636B" w:rsidRPr="007C5B0E" w:rsidRDefault="00F7636B" w:rsidP="007C5B0E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Викторина (в контакте) «Три символа на фоне истории»</w:t>
            </w:r>
          </w:p>
        </w:tc>
      </w:tr>
      <w:tr w:rsidR="00F7636B" w:rsidRPr="003D2D55" w:rsidTr="00606EAB">
        <w:tc>
          <w:tcPr>
            <w:tcW w:w="1702" w:type="dxa"/>
          </w:tcPr>
          <w:p w:rsidR="00F7636B" w:rsidRPr="003D2D55" w:rsidRDefault="00F7636B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3D2D55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F7636B" w:rsidRPr="003D2D55" w:rsidRDefault="00F7636B" w:rsidP="005D190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D2D55">
              <w:rPr>
                <w:bCs/>
                <w:sz w:val="26"/>
                <w:szCs w:val="26"/>
              </w:rPr>
              <w:t>Августовская педагогическая конференция</w:t>
            </w:r>
          </w:p>
        </w:tc>
      </w:tr>
      <w:tr w:rsidR="00F7636B" w:rsidRPr="003D2D55" w:rsidTr="00606EAB">
        <w:tc>
          <w:tcPr>
            <w:tcW w:w="1702" w:type="dxa"/>
          </w:tcPr>
          <w:p w:rsidR="00F7636B" w:rsidRPr="003D2D55" w:rsidRDefault="00F7636B" w:rsidP="006C177A">
            <w:pPr>
              <w:contextualSpacing/>
              <w:rPr>
                <w:sz w:val="26"/>
                <w:szCs w:val="26"/>
              </w:rPr>
            </w:pPr>
            <w:r w:rsidRPr="003D2D55">
              <w:rPr>
                <w:sz w:val="26"/>
                <w:szCs w:val="26"/>
              </w:rPr>
              <w:t xml:space="preserve">в </w:t>
            </w:r>
            <w:proofErr w:type="spellStart"/>
            <w:r w:rsidRPr="003D2D55">
              <w:rPr>
                <w:sz w:val="26"/>
                <w:szCs w:val="26"/>
              </w:rPr>
              <w:t>теч</w:t>
            </w:r>
            <w:proofErr w:type="spellEnd"/>
            <w:r w:rsidRPr="003D2D55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3D2D55" w:rsidRDefault="00F7636B" w:rsidP="00841DA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D2D55">
              <w:rPr>
                <w:bCs/>
                <w:sz w:val="26"/>
                <w:szCs w:val="26"/>
              </w:rPr>
              <w:t>Оздоровительные лагеря с дневным пребыванием детей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097E38">
            <w:pPr>
              <w:contextualSpacing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 xml:space="preserve">в </w:t>
            </w:r>
            <w:proofErr w:type="spellStart"/>
            <w:r w:rsidRPr="007C5B0E">
              <w:rPr>
                <w:sz w:val="26"/>
                <w:szCs w:val="26"/>
              </w:rPr>
              <w:t>теч</w:t>
            </w:r>
            <w:proofErr w:type="spellEnd"/>
            <w:r w:rsidRPr="007C5B0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C5B0E" w:rsidRDefault="00F7636B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Торжественные регистрации заключения браков (с учетом ограничител</w:t>
            </w:r>
            <w:r w:rsidRPr="007C5B0E">
              <w:rPr>
                <w:sz w:val="26"/>
                <w:szCs w:val="26"/>
              </w:rPr>
              <w:t>ь</w:t>
            </w:r>
            <w:r w:rsidRPr="007C5B0E">
              <w:rPr>
                <w:sz w:val="26"/>
                <w:szCs w:val="26"/>
              </w:rPr>
              <w:t>ных мер)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097E38">
            <w:pPr>
              <w:contextualSpacing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 xml:space="preserve">в </w:t>
            </w:r>
            <w:proofErr w:type="spellStart"/>
            <w:r w:rsidRPr="007C5B0E">
              <w:rPr>
                <w:sz w:val="26"/>
                <w:szCs w:val="26"/>
              </w:rPr>
              <w:t>теч</w:t>
            </w:r>
            <w:proofErr w:type="spellEnd"/>
            <w:r w:rsidRPr="007C5B0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C5B0E" w:rsidRDefault="00F7636B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>Акция «</w:t>
            </w:r>
            <w:proofErr w:type="spellStart"/>
            <w:r w:rsidRPr="007C5B0E">
              <w:rPr>
                <w:sz w:val="26"/>
                <w:szCs w:val="26"/>
              </w:rPr>
              <w:t>Тодамы</w:t>
            </w:r>
            <w:proofErr w:type="spellEnd"/>
            <w:r w:rsidRPr="007C5B0E">
              <w:rPr>
                <w:sz w:val="26"/>
                <w:szCs w:val="26"/>
              </w:rPr>
              <w:t xml:space="preserve"> </w:t>
            </w:r>
            <w:proofErr w:type="spellStart"/>
            <w:r w:rsidRPr="007C5B0E">
              <w:rPr>
                <w:sz w:val="26"/>
                <w:szCs w:val="26"/>
              </w:rPr>
              <w:t>возёмы</w:t>
            </w:r>
            <w:proofErr w:type="spellEnd"/>
            <w:r w:rsidRPr="007C5B0E">
              <w:rPr>
                <w:sz w:val="26"/>
                <w:szCs w:val="26"/>
              </w:rPr>
              <w:t xml:space="preserve"> удмурт </w:t>
            </w:r>
            <w:proofErr w:type="spellStart"/>
            <w:r w:rsidRPr="007C5B0E">
              <w:rPr>
                <w:sz w:val="26"/>
                <w:szCs w:val="26"/>
              </w:rPr>
              <w:t>анайёсыз</w:t>
            </w:r>
            <w:proofErr w:type="spellEnd"/>
            <w:r w:rsidRPr="007C5B0E">
              <w:rPr>
                <w:sz w:val="26"/>
                <w:szCs w:val="26"/>
              </w:rPr>
              <w:t>» («Будем помнить удмуртских матерей» сбор фотографий матерей Малопургинского района, которые проводили на фронт своих детей)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097E38">
            <w:pPr>
              <w:contextualSpacing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 xml:space="preserve">в </w:t>
            </w:r>
            <w:proofErr w:type="spellStart"/>
            <w:r w:rsidRPr="007C5B0E">
              <w:rPr>
                <w:sz w:val="26"/>
                <w:szCs w:val="26"/>
              </w:rPr>
              <w:t>теч</w:t>
            </w:r>
            <w:proofErr w:type="spellEnd"/>
            <w:r w:rsidRPr="007C5B0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C5B0E" w:rsidRDefault="00F7636B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C5B0E">
              <w:rPr>
                <w:bCs/>
                <w:sz w:val="26"/>
                <w:szCs w:val="26"/>
              </w:rPr>
              <w:t>Акция «Медаль «За взятие Берлина» (сбор материала и фотографий зе</w:t>
            </w:r>
            <w:r w:rsidRPr="007C5B0E">
              <w:rPr>
                <w:bCs/>
                <w:sz w:val="26"/>
                <w:szCs w:val="26"/>
              </w:rPr>
              <w:t>м</w:t>
            </w:r>
            <w:r w:rsidRPr="007C5B0E">
              <w:rPr>
                <w:bCs/>
                <w:sz w:val="26"/>
                <w:szCs w:val="26"/>
              </w:rPr>
              <w:t>ляков, уроженцев Малопургинского района, награждение медалью «За взятие Берлина)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4F47AA">
            <w:pPr>
              <w:contextualSpacing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 xml:space="preserve">в </w:t>
            </w:r>
            <w:proofErr w:type="spellStart"/>
            <w:r w:rsidRPr="007C5B0E">
              <w:rPr>
                <w:sz w:val="26"/>
                <w:szCs w:val="26"/>
              </w:rPr>
              <w:t>теч</w:t>
            </w:r>
            <w:proofErr w:type="spellEnd"/>
            <w:r w:rsidRPr="007C5B0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C5B0E" w:rsidRDefault="00F7636B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C5B0E">
              <w:rPr>
                <w:bCs/>
                <w:sz w:val="26"/>
                <w:szCs w:val="26"/>
              </w:rPr>
              <w:t>Мероприятия в рамках Летних чтений (по отдельному плану)</w:t>
            </w:r>
          </w:p>
        </w:tc>
      </w:tr>
      <w:tr w:rsidR="00F7636B" w:rsidRPr="007C5B0E" w:rsidTr="00606EAB">
        <w:tc>
          <w:tcPr>
            <w:tcW w:w="1702" w:type="dxa"/>
          </w:tcPr>
          <w:p w:rsidR="00F7636B" w:rsidRPr="007C5B0E" w:rsidRDefault="00F7636B" w:rsidP="004F47AA">
            <w:pPr>
              <w:contextualSpacing/>
              <w:rPr>
                <w:sz w:val="26"/>
                <w:szCs w:val="26"/>
              </w:rPr>
            </w:pPr>
            <w:r w:rsidRPr="007C5B0E">
              <w:rPr>
                <w:sz w:val="26"/>
                <w:szCs w:val="26"/>
              </w:rPr>
              <w:t xml:space="preserve">в </w:t>
            </w:r>
            <w:proofErr w:type="spellStart"/>
            <w:r w:rsidRPr="007C5B0E">
              <w:rPr>
                <w:sz w:val="26"/>
                <w:szCs w:val="26"/>
              </w:rPr>
              <w:t>теч</w:t>
            </w:r>
            <w:proofErr w:type="spellEnd"/>
            <w:r w:rsidRPr="007C5B0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C5B0E" w:rsidRDefault="00F7636B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C5B0E">
              <w:rPr>
                <w:bCs/>
                <w:sz w:val="26"/>
                <w:szCs w:val="26"/>
              </w:rPr>
              <w:t>Мероприятия в рамках организации работы Сводного отряда (по отдел</w:t>
            </w:r>
            <w:r w:rsidRPr="007C5B0E">
              <w:rPr>
                <w:bCs/>
                <w:sz w:val="26"/>
                <w:szCs w:val="26"/>
              </w:rPr>
              <w:t>ь</w:t>
            </w:r>
            <w:r w:rsidRPr="007C5B0E">
              <w:rPr>
                <w:bCs/>
                <w:sz w:val="26"/>
                <w:szCs w:val="26"/>
              </w:rPr>
              <w:t>ному плану)</w:t>
            </w:r>
          </w:p>
        </w:tc>
      </w:tr>
      <w:tr w:rsidR="00F7636B" w:rsidRPr="007844B2" w:rsidTr="00606EAB">
        <w:tc>
          <w:tcPr>
            <w:tcW w:w="1702" w:type="dxa"/>
          </w:tcPr>
          <w:p w:rsidR="00F7636B" w:rsidRPr="007844B2" w:rsidRDefault="00F7636B" w:rsidP="00841DA3">
            <w:pPr>
              <w:contextualSpacing/>
              <w:rPr>
                <w:sz w:val="26"/>
                <w:szCs w:val="26"/>
              </w:rPr>
            </w:pPr>
            <w:r w:rsidRPr="007844B2">
              <w:rPr>
                <w:sz w:val="26"/>
                <w:szCs w:val="26"/>
              </w:rPr>
              <w:t xml:space="preserve">в </w:t>
            </w:r>
            <w:proofErr w:type="spellStart"/>
            <w:r w:rsidRPr="007844B2">
              <w:rPr>
                <w:sz w:val="26"/>
                <w:szCs w:val="26"/>
              </w:rPr>
              <w:t>теч</w:t>
            </w:r>
            <w:proofErr w:type="spellEnd"/>
            <w:r w:rsidRPr="007844B2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844B2" w:rsidRDefault="00F7636B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844B2">
              <w:rPr>
                <w:bCs/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F7636B" w:rsidRPr="007844B2" w:rsidTr="00606EAB">
        <w:tc>
          <w:tcPr>
            <w:tcW w:w="1702" w:type="dxa"/>
          </w:tcPr>
          <w:p w:rsidR="00F7636B" w:rsidRPr="007844B2" w:rsidRDefault="00F7636B" w:rsidP="009A3712">
            <w:pPr>
              <w:contextualSpacing/>
              <w:rPr>
                <w:sz w:val="26"/>
                <w:szCs w:val="26"/>
              </w:rPr>
            </w:pPr>
            <w:r w:rsidRPr="007844B2">
              <w:rPr>
                <w:sz w:val="26"/>
                <w:szCs w:val="26"/>
              </w:rPr>
              <w:t xml:space="preserve">в </w:t>
            </w:r>
            <w:proofErr w:type="spellStart"/>
            <w:r w:rsidRPr="007844B2">
              <w:rPr>
                <w:sz w:val="26"/>
                <w:szCs w:val="26"/>
              </w:rPr>
              <w:t>теч</w:t>
            </w:r>
            <w:proofErr w:type="spellEnd"/>
            <w:r w:rsidRPr="007844B2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844B2" w:rsidRDefault="00F7636B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844B2">
              <w:rPr>
                <w:bCs/>
                <w:sz w:val="26"/>
                <w:szCs w:val="26"/>
              </w:rPr>
              <w:t>Заседание КЧС и ОПБ</w:t>
            </w:r>
          </w:p>
        </w:tc>
      </w:tr>
      <w:tr w:rsidR="00F7636B" w:rsidRPr="007844B2" w:rsidTr="00606EAB">
        <w:tc>
          <w:tcPr>
            <w:tcW w:w="1702" w:type="dxa"/>
          </w:tcPr>
          <w:p w:rsidR="00F7636B" w:rsidRPr="007844B2" w:rsidRDefault="00F7636B" w:rsidP="00841DA3">
            <w:pPr>
              <w:contextualSpacing/>
              <w:rPr>
                <w:sz w:val="26"/>
                <w:szCs w:val="26"/>
              </w:rPr>
            </w:pPr>
            <w:r w:rsidRPr="007844B2">
              <w:rPr>
                <w:sz w:val="26"/>
                <w:szCs w:val="26"/>
              </w:rPr>
              <w:t xml:space="preserve">в </w:t>
            </w:r>
            <w:proofErr w:type="spellStart"/>
            <w:r w:rsidRPr="007844B2">
              <w:rPr>
                <w:sz w:val="26"/>
                <w:szCs w:val="26"/>
              </w:rPr>
              <w:t>теч</w:t>
            </w:r>
            <w:proofErr w:type="spellEnd"/>
            <w:r w:rsidRPr="007844B2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844B2" w:rsidRDefault="00F7636B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844B2">
              <w:rPr>
                <w:bCs/>
                <w:sz w:val="26"/>
                <w:szCs w:val="26"/>
              </w:rPr>
              <w:t>Смотр-конкурс на звание «Лучшее содержание ЗС ГО»</w:t>
            </w:r>
          </w:p>
        </w:tc>
      </w:tr>
      <w:tr w:rsidR="00F7636B" w:rsidRPr="007844B2" w:rsidTr="00606EAB">
        <w:tc>
          <w:tcPr>
            <w:tcW w:w="1702" w:type="dxa"/>
          </w:tcPr>
          <w:p w:rsidR="00F7636B" w:rsidRPr="007844B2" w:rsidRDefault="00F7636B" w:rsidP="00841DA3">
            <w:pPr>
              <w:contextualSpacing/>
              <w:rPr>
                <w:sz w:val="26"/>
                <w:szCs w:val="26"/>
              </w:rPr>
            </w:pPr>
            <w:r w:rsidRPr="007844B2">
              <w:rPr>
                <w:sz w:val="26"/>
                <w:szCs w:val="26"/>
              </w:rPr>
              <w:t xml:space="preserve">в </w:t>
            </w:r>
            <w:proofErr w:type="spellStart"/>
            <w:r w:rsidRPr="007844B2">
              <w:rPr>
                <w:sz w:val="26"/>
                <w:szCs w:val="26"/>
              </w:rPr>
              <w:t>теч</w:t>
            </w:r>
            <w:proofErr w:type="spellEnd"/>
            <w:r w:rsidRPr="007844B2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7636B" w:rsidRPr="007844B2" w:rsidRDefault="00F7636B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844B2">
              <w:rPr>
                <w:bCs/>
                <w:sz w:val="26"/>
                <w:szCs w:val="26"/>
              </w:rPr>
              <w:t>Проведение межведомственных рейдов по водоемам</w:t>
            </w:r>
          </w:p>
        </w:tc>
      </w:tr>
    </w:tbl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3C52B6" w:rsidRPr="003A3999" w:rsidRDefault="00B15670" w:rsidP="00097E3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Соколов</w:t>
      </w:r>
    </w:p>
    <w:p w:rsidR="00FF6611" w:rsidRPr="003A3999" w:rsidRDefault="00FF6611" w:rsidP="00097E38">
      <w:pPr>
        <w:contextualSpacing/>
        <w:jc w:val="both"/>
        <w:rPr>
          <w:sz w:val="26"/>
          <w:szCs w:val="26"/>
        </w:rPr>
      </w:pPr>
    </w:p>
    <w:sectPr w:rsidR="00FF6611" w:rsidRPr="003A3999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7D" w:rsidRDefault="007F407D" w:rsidP="00A41C0F">
      <w:r>
        <w:separator/>
      </w:r>
    </w:p>
  </w:endnote>
  <w:endnote w:type="continuationSeparator" w:id="0">
    <w:p w:rsidR="007F407D" w:rsidRDefault="007F407D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8" w:rsidRDefault="005D1908">
    <w:pPr>
      <w:pStyle w:val="a7"/>
      <w:jc w:val="center"/>
    </w:pPr>
  </w:p>
  <w:p w:rsidR="005D1908" w:rsidRDefault="005D19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7D" w:rsidRDefault="007F407D" w:rsidP="00A41C0F">
      <w:r>
        <w:separator/>
      </w:r>
    </w:p>
  </w:footnote>
  <w:footnote w:type="continuationSeparator" w:id="0">
    <w:p w:rsidR="007F407D" w:rsidRDefault="007F407D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A7D34"/>
    <w:multiLevelType w:val="hybridMultilevel"/>
    <w:tmpl w:val="7E2A9E94"/>
    <w:lvl w:ilvl="0" w:tplc="75A26BF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745B6"/>
    <w:multiLevelType w:val="hybridMultilevel"/>
    <w:tmpl w:val="38C65CB8"/>
    <w:lvl w:ilvl="0" w:tplc="44F6274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F8E7507"/>
    <w:multiLevelType w:val="hybridMultilevel"/>
    <w:tmpl w:val="890A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81792"/>
    <w:multiLevelType w:val="hybridMultilevel"/>
    <w:tmpl w:val="BBF2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A398C"/>
    <w:multiLevelType w:val="hybridMultilevel"/>
    <w:tmpl w:val="37C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35"/>
  </w:num>
  <w:num w:numId="5">
    <w:abstractNumId w:val="22"/>
  </w:num>
  <w:num w:numId="6">
    <w:abstractNumId w:val="20"/>
  </w:num>
  <w:num w:numId="7">
    <w:abstractNumId w:val="17"/>
  </w:num>
  <w:num w:numId="8">
    <w:abstractNumId w:val="28"/>
  </w:num>
  <w:num w:numId="9">
    <w:abstractNumId w:val="15"/>
  </w:num>
  <w:num w:numId="10">
    <w:abstractNumId w:val="7"/>
  </w:num>
  <w:num w:numId="11">
    <w:abstractNumId w:val="6"/>
  </w:num>
  <w:num w:numId="12">
    <w:abstractNumId w:val="30"/>
  </w:num>
  <w:num w:numId="13">
    <w:abstractNumId w:val="11"/>
  </w:num>
  <w:num w:numId="14">
    <w:abstractNumId w:val="31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39"/>
  </w:num>
  <w:num w:numId="20">
    <w:abstractNumId w:val="38"/>
  </w:num>
  <w:num w:numId="21">
    <w:abstractNumId w:val="41"/>
  </w:num>
  <w:num w:numId="22">
    <w:abstractNumId w:val="27"/>
  </w:num>
  <w:num w:numId="23">
    <w:abstractNumId w:val="1"/>
  </w:num>
  <w:num w:numId="24">
    <w:abstractNumId w:val="36"/>
  </w:num>
  <w:num w:numId="25">
    <w:abstractNumId w:val="26"/>
  </w:num>
  <w:num w:numId="26">
    <w:abstractNumId w:val="40"/>
  </w:num>
  <w:num w:numId="27">
    <w:abstractNumId w:val="12"/>
  </w:num>
  <w:num w:numId="28">
    <w:abstractNumId w:val="3"/>
  </w:num>
  <w:num w:numId="29">
    <w:abstractNumId w:val="21"/>
  </w:num>
  <w:num w:numId="30">
    <w:abstractNumId w:val="25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</w:num>
  <w:num w:numId="35">
    <w:abstractNumId w:val="4"/>
  </w:num>
  <w:num w:numId="36">
    <w:abstractNumId w:val="16"/>
  </w:num>
  <w:num w:numId="37">
    <w:abstractNumId w:val="9"/>
  </w:num>
  <w:num w:numId="38">
    <w:abstractNumId w:val="1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3"/>
  </w:num>
  <w:num w:numId="42">
    <w:abstractNumId w:val="24"/>
  </w:num>
  <w:num w:numId="43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68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E38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0C97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6059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7D9"/>
    <w:rsid w:val="00154917"/>
    <w:rsid w:val="001556B9"/>
    <w:rsid w:val="00156EB1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254F"/>
    <w:rsid w:val="00183C70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915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2760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338E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999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2D55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253E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1E3C"/>
    <w:rsid w:val="00422F5E"/>
    <w:rsid w:val="00425457"/>
    <w:rsid w:val="004261D9"/>
    <w:rsid w:val="00427B0E"/>
    <w:rsid w:val="00427CA0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04FC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A6193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E8C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0246"/>
    <w:rsid w:val="0051175F"/>
    <w:rsid w:val="005159A8"/>
    <w:rsid w:val="00516E0C"/>
    <w:rsid w:val="005179E6"/>
    <w:rsid w:val="00517F7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6AF3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4F06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908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42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48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D5F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623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361"/>
    <w:rsid w:val="00777DB2"/>
    <w:rsid w:val="00780FC8"/>
    <w:rsid w:val="0078157B"/>
    <w:rsid w:val="00782BEE"/>
    <w:rsid w:val="007844B2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302"/>
    <w:rsid w:val="007C4C5B"/>
    <w:rsid w:val="007C4DE9"/>
    <w:rsid w:val="007C5B0E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07D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1DA3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7E2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167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4641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463A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6D64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047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673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AF7BEA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5670"/>
    <w:rsid w:val="00B1740E"/>
    <w:rsid w:val="00B2248D"/>
    <w:rsid w:val="00B24439"/>
    <w:rsid w:val="00B245A1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46939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50B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B29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421D"/>
    <w:rsid w:val="00C15245"/>
    <w:rsid w:val="00C2020A"/>
    <w:rsid w:val="00C20EA9"/>
    <w:rsid w:val="00C2378F"/>
    <w:rsid w:val="00C23A2A"/>
    <w:rsid w:val="00C245DC"/>
    <w:rsid w:val="00C25B97"/>
    <w:rsid w:val="00C25E12"/>
    <w:rsid w:val="00C2623E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15DF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53BF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25E33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55AB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279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3A6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6A4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6D8B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875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36B"/>
    <w:rsid w:val="00F7675F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48B6"/>
    <w:rsid w:val="00FB530C"/>
    <w:rsid w:val="00FB652B"/>
    <w:rsid w:val="00FC2BBE"/>
    <w:rsid w:val="00FC2C5D"/>
    <w:rsid w:val="00FC31BC"/>
    <w:rsid w:val="00FC3C8A"/>
    <w:rsid w:val="00FC431F"/>
    <w:rsid w:val="00FC53D2"/>
    <w:rsid w:val="00FC6DBA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A2E0-A9B9-44DD-B047-0B87AF17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</cp:revision>
  <cp:lastPrinted>2020-03-16T09:51:00Z</cp:lastPrinted>
  <dcterms:created xsi:type="dcterms:W3CDTF">2020-07-23T06:10:00Z</dcterms:created>
  <dcterms:modified xsi:type="dcterms:W3CDTF">2020-07-23T06:10:00Z</dcterms:modified>
</cp:coreProperties>
</file>