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D3" w:rsidRPr="00D048D3" w:rsidRDefault="0079350B" w:rsidP="00E01F0A">
      <w:pPr>
        <w:pStyle w:val="1"/>
        <w:shd w:val="clear" w:color="auto" w:fill="auto"/>
        <w:spacing w:before="0" w:after="0" w:line="240" w:lineRule="auto"/>
        <w:ind w:left="1380"/>
        <w:jc w:val="right"/>
        <w:rPr>
          <w:sz w:val="20"/>
          <w:szCs w:val="20"/>
        </w:rPr>
      </w:pPr>
      <w:r w:rsidRPr="00D048D3">
        <w:rPr>
          <w:sz w:val="20"/>
          <w:szCs w:val="20"/>
        </w:rPr>
        <w:t>Приложение 2 к постановлению</w:t>
      </w:r>
    </w:p>
    <w:p w:rsidR="00D048D3" w:rsidRPr="00D048D3" w:rsidRDefault="00D048D3" w:rsidP="00E01F0A">
      <w:pPr>
        <w:pStyle w:val="1"/>
        <w:shd w:val="clear" w:color="auto" w:fill="auto"/>
        <w:spacing w:before="0" w:after="0" w:line="240" w:lineRule="auto"/>
        <w:ind w:left="1380"/>
        <w:jc w:val="right"/>
        <w:rPr>
          <w:sz w:val="20"/>
          <w:szCs w:val="20"/>
        </w:rPr>
      </w:pPr>
      <w:r w:rsidRPr="00D048D3">
        <w:rPr>
          <w:sz w:val="20"/>
          <w:szCs w:val="20"/>
        </w:rPr>
        <w:t xml:space="preserve">  Администрации</w:t>
      </w:r>
      <w:r w:rsidR="0079350B" w:rsidRPr="00D048D3">
        <w:rPr>
          <w:sz w:val="20"/>
          <w:szCs w:val="20"/>
        </w:rPr>
        <w:t xml:space="preserve"> </w:t>
      </w:r>
      <w:proofErr w:type="gramStart"/>
      <w:r w:rsidRPr="00D048D3">
        <w:rPr>
          <w:sz w:val="20"/>
          <w:szCs w:val="20"/>
        </w:rPr>
        <w:t>муниципального</w:t>
      </w:r>
      <w:proofErr w:type="gramEnd"/>
    </w:p>
    <w:p w:rsidR="00D048D3" w:rsidRPr="00D048D3" w:rsidRDefault="00D048D3" w:rsidP="00E01F0A">
      <w:pPr>
        <w:pStyle w:val="1"/>
        <w:shd w:val="clear" w:color="auto" w:fill="auto"/>
        <w:spacing w:before="0" w:after="0" w:line="240" w:lineRule="auto"/>
        <w:ind w:left="1380"/>
        <w:jc w:val="right"/>
        <w:rPr>
          <w:sz w:val="20"/>
          <w:szCs w:val="20"/>
        </w:rPr>
      </w:pPr>
      <w:r w:rsidRPr="00D048D3">
        <w:rPr>
          <w:sz w:val="20"/>
          <w:szCs w:val="20"/>
        </w:rPr>
        <w:t xml:space="preserve"> образования «</w:t>
      </w:r>
      <w:proofErr w:type="gramStart"/>
      <w:r w:rsidRPr="00D048D3">
        <w:rPr>
          <w:sz w:val="20"/>
          <w:szCs w:val="20"/>
        </w:rPr>
        <w:t>Муниципальный</w:t>
      </w:r>
      <w:proofErr w:type="gramEnd"/>
      <w:r w:rsidRPr="00D048D3">
        <w:rPr>
          <w:sz w:val="20"/>
          <w:szCs w:val="20"/>
        </w:rPr>
        <w:t xml:space="preserve"> </w:t>
      </w:r>
    </w:p>
    <w:p w:rsidR="00D048D3" w:rsidRPr="00D048D3" w:rsidRDefault="00D048D3" w:rsidP="00E01F0A">
      <w:pPr>
        <w:pStyle w:val="1"/>
        <w:shd w:val="clear" w:color="auto" w:fill="auto"/>
        <w:spacing w:before="0" w:after="0" w:line="240" w:lineRule="auto"/>
        <w:ind w:left="1380"/>
        <w:jc w:val="right"/>
        <w:rPr>
          <w:sz w:val="20"/>
          <w:szCs w:val="20"/>
        </w:rPr>
      </w:pPr>
      <w:r w:rsidRPr="00D048D3">
        <w:rPr>
          <w:sz w:val="20"/>
          <w:szCs w:val="20"/>
        </w:rPr>
        <w:t xml:space="preserve">округ Малопургинский район </w:t>
      </w:r>
    </w:p>
    <w:p w:rsidR="0079350B" w:rsidRPr="00D048D3" w:rsidRDefault="00D048D3" w:rsidP="00E01F0A">
      <w:pPr>
        <w:pStyle w:val="1"/>
        <w:shd w:val="clear" w:color="auto" w:fill="auto"/>
        <w:spacing w:before="0" w:after="0" w:line="240" w:lineRule="auto"/>
        <w:ind w:left="1380"/>
        <w:jc w:val="right"/>
        <w:rPr>
          <w:sz w:val="20"/>
          <w:szCs w:val="20"/>
        </w:rPr>
      </w:pPr>
      <w:r w:rsidRPr="00D048D3">
        <w:rPr>
          <w:sz w:val="20"/>
          <w:szCs w:val="20"/>
        </w:rPr>
        <w:t>Удмуртской Республики»</w:t>
      </w:r>
    </w:p>
    <w:p w:rsidR="0079350B" w:rsidRPr="00D048D3" w:rsidRDefault="00147C0B" w:rsidP="00E01F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8D3">
        <w:rPr>
          <w:rFonts w:ascii="Times New Roman" w:hAnsi="Times New Roman" w:cs="Times New Roman"/>
          <w:sz w:val="20"/>
          <w:szCs w:val="20"/>
        </w:rPr>
        <w:t>о</w:t>
      </w:r>
      <w:r w:rsidR="0079350B" w:rsidRPr="00D048D3">
        <w:rPr>
          <w:rFonts w:ascii="Times New Roman" w:hAnsi="Times New Roman" w:cs="Times New Roman"/>
          <w:sz w:val="20"/>
          <w:szCs w:val="20"/>
        </w:rPr>
        <w:t>т</w:t>
      </w:r>
      <w:r w:rsidR="00D048D3" w:rsidRPr="00D048D3">
        <w:rPr>
          <w:rFonts w:ascii="Times New Roman" w:hAnsi="Times New Roman" w:cs="Times New Roman"/>
          <w:sz w:val="20"/>
          <w:szCs w:val="20"/>
        </w:rPr>
        <w:t xml:space="preserve"> </w:t>
      </w:r>
      <w:r w:rsidRPr="00D048D3">
        <w:rPr>
          <w:rFonts w:ascii="Times New Roman" w:hAnsi="Times New Roman" w:cs="Times New Roman"/>
          <w:sz w:val="20"/>
          <w:szCs w:val="20"/>
        </w:rPr>
        <w:t>0</w:t>
      </w:r>
      <w:r w:rsidR="00D048D3" w:rsidRPr="00D048D3">
        <w:rPr>
          <w:rFonts w:ascii="Times New Roman" w:hAnsi="Times New Roman" w:cs="Times New Roman"/>
          <w:sz w:val="20"/>
          <w:szCs w:val="20"/>
        </w:rPr>
        <w:t>9. 02</w:t>
      </w:r>
      <w:r w:rsidRPr="00D048D3">
        <w:rPr>
          <w:rFonts w:ascii="Times New Roman" w:hAnsi="Times New Roman" w:cs="Times New Roman"/>
          <w:sz w:val="20"/>
          <w:szCs w:val="20"/>
        </w:rPr>
        <w:t>. 20</w:t>
      </w:r>
      <w:r w:rsidR="00D048D3" w:rsidRPr="00D048D3">
        <w:rPr>
          <w:rFonts w:ascii="Times New Roman" w:hAnsi="Times New Roman" w:cs="Times New Roman"/>
          <w:sz w:val="20"/>
          <w:szCs w:val="20"/>
        </w:rPr>
        <w:t>24 г. № 122</w:t>
      </w:r>
    </w:p>
    <w:p w:rsidR="0079350B" w:rsidRPr="00D048D3" w:rsidRDefault="0079350B" w:rsidP="00793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50B" w:rsidRPr="00E01F0A" w:rsidRDefault="0079350B" w:rsidP="0079350B">
      <w:pPr>
        <w:pStyle w:val="1"/>
        <w:shd w:val="clear" w:color="auto" w:fill="auto"/>
        <w:spacing w:before="0" w:after="0" w:line="322" w:lineRule="exact"/>
        <w:ind w:left="1380"/>
        <w:rPr>
          <w:b/>
          <w:sz w:val="24"/>
          <w:szCs w:val="24"/>
        </w:rPr>
      </w:pPr>
      <w:bookmarkStart w:id="0" w:name="_GoBack"/>
      <w:r w:rsidRPr="00E01F0A">
        <w:rPr>
          <w:b/>
          <w:sz w:val="24"/>
          <w:szCs w:val="24"/>
        </w:rPr>
        <w:t xml:space="preserve">План мероприятий (дорожная карта) по снижению рисков нарушения антимонопольного законодательства на территории </w:t>
      </w:r>
      <w:r w:rsidR="00D048D3" w:rsidRPr="00E01F0A">
        <w:rPr>
          <w:b/>
          <w:sz w:val="24"/>
          <w:szCs w:val="24"/>
        </w:rPr>
        <w:t>муниципального образования «Муниципальный округ Малопургинский район Удмуртской Республики»</w:t>
      </w:r>
    </w:p>
    <w:bookmarkEnd w:id="0"/>
    <w:p w:rsidR="0079350B" w:rsidRPr="00D048D3" w:rsidRDefault="0079350B" w:rsidP="00793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9" w:type="dxa"/>
        <w:tblLook w:val="04A0" w:firstRow="1" w:lastRow="0" w:firstColumn="1" w:lastColumn="0" w:noHBand="0" w:noVBand="1"/>
      </w:tblPr>
      <w:tblGrid>
        <w:gridCol w:w="2555"/>
        <w:gridCol w:w="3043"/>
        <w:gridCol w:w="2442"/>
        <w:gridCol w:w="1791"/>
        <w:gridCol w:w="2424"/>
        <w:gridCol w:w="2424"/>
      </w:tblGrid>
      <w:tr w:rsidR="0079350B" w:rsidRPr="00D048D3" w:rsidTr="009B317A">
        <w:tc>
          <w:tcPr>
            <w:tcW w:w="2555" w:type="dxa"/>
            <w:vAlign w:val="center"/>
          </w:tcPr>
          <w:p w:rsidR="0079350B" w:rsidRPr="00D048D3" w:rsidRDefault="0079350B" w:rsidP="009B317A">
            <w:pPr>
              <w:pStyle w:val="1"/>
              <w:shd w:val="clear" w:color="auto" w:fill="auto"/>
              <w:spacing w:before="0" w:after="0" w:line="210" w:lineRule="exact"/>
              <w:rPr>
                <w:b/>
                <w:sz w:val="24"/>
                <w:szCs w:val="24"/>
              </w:rPr>
            </w:pPr>
            <w:proofErr w:type="spellStart"/>
            <w:r w:rsidRPr="00D048D3">
              <w:rPr>
                <w:rStyle w:val="105pt0pt"/>
                <w:b w:val="0"/>
                <w:sz w:val="24"/>
                <w:szCs w:val="24"/>
              </w:rPr>
              <w:t>Комплаенс</w:t>
            </w:r>
            <w:proofErr w:type="spellEnd"/>
            <w:r w:rsidRPr="00D048D3">
              <w:rPr>
                <w:rStyle w:val="105pt0pt"/>
                <w:b w:val="0"/>
                <w:sz w:val="24"/>
                <w:szCs w:val="24"/>
              </w:rPr>
              <w:t>-риск</w:t>
            </w:r>
          </w:p>
        </w:tc>
        <w:tc>
          <w:tcPr>
            <w:tcW w:w="3043" w:type="dxa"/>
            <w:vAlign w:val="center"/>
          </w:tcPr>
          <w:p w:rsidR="0079350B" w:rsidRPr="00D048D3" w:rsidRDefault="0079350B" w:rsidP="009B317A">
            <w:pPr>
              <w:pStyle w:val="1"/>
              <w:shd w:val="clear" w:color="auto" w:fill="auto"/>
              <w:spacing w:before="0" w:after="0" w:line="274" w:lineRule="exact"/>
              <w:rPr>
                <w:b/>
                <w:sz w:val="24"/>
                <w:szCs w:val="24"/>
              </w:rPr>
            </w:pPr>
            <w:r w:rsidRPr="00D048D3">
              <w:rPr>
                <w:rStyle w:val="105pt0pt"/>
                <w:b w:val="0"/>
                <w:sz w:val="24"/>
                <w:szCs w:val="24"/>
              </w:rPr>
              <w:t>Мероприятия по минимизации и устранению рисков (согласно карте риска)</w:t>
            </w:r>
          </w:p>
        </w:tc>
        <w:tc>
          <w:tcPr>
            <w:tcW w:w="2442" w:type="dxa"/>
            <w:vAlign w:val="center"/>
          </w:tcPr>
          <w:p w:rsidR="0079350B" w:rsidRPr="00D048D3" w:rsidRDefault="0079350B" w:rsidP="009B317A">
            <w:pPr>
              <w:pStyle w:val="1"/>
              <w:shd w:val="clear" w:color="auto" w:fill="auto"/>
              <w:spacing w:before="0" w:after="0" w:line="274" w:lineRule="exact"/>
              <w:rPr>
                <w:b/>
                <w:sz w:val="24"/>
                <w:szCs w:val="24"/>
              </w:rPr>
            </w:pPr>
            <w:r w:rsidRPr="00D048D3">
              <w:rPr>
                <w:rStyle w:val="105pt0pt"/>
                <w:b w:val="0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791" w:type="dxa"/>
            <w:vAlign w:val="center"/>
          </w:tcPr>
          <w:p w:rsidR="0079350B" w:rsidRPr="00D048D3" w:rsidRDefault="0079350B" w:rsidP="009B317A">
            <w:pPr>
              <w:pStyle w:val="1"/>
              <w:shd w:val="clear" w:color="auto" w:fill="auto"/>
              <w:spacing w:before="0" w:after="0" w:line="274" w:lineRule="exact"/>
              <w:rPr>
                <w:b/>
                <w:sz w:val="24"/>
                <w:szCs w:val="24"/>
              </w:rPr>
            </w:pPr>
            <w:r w:rsidRPr="00D048D3">
              <w:rPr>
                <w:rStyle w:val="105pt0pt"/>
                <w:b w:val="0"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2424" w:type="dxa"/>
            <w:vAlign w:val="center"/>
          </w:tcPr>
          <w:p w:rsidR="0079350B" w:rsidRPr="00D048D3" w:rsidRDefault="0079350B" w:rsidP="009B317A">
            <w:pPr>
              <w:pStyle w:val="1"/>
              <w:shd w:val="clear" w:color="auto" w:fill="auto"/>
              <w:spacing w:before="0" w:after="120" w:line="210" w:lineRule="exact"/>
              <w:rPr>
                <w:b/>
                <w:sz w:val="24"/>
                <w:szCs w:val="24"/>
              </w:rPr>
            </w:pPr>
            <w:r w:rsidRPr="00D048D3">
              <w:rPr>
                <w:rStyle w:val="105pt0pt"/>
                <w:b w:val="0"/>
                <w:sz w:val="24"/>
                <w:szCs w:val="24"/>
              </w:rPr>
              <w:t>Планируемый</w:t>
            </w:r>
          </w:p>
          <w:p w:rsidR="0079350B" w:rsidRPr="00D048D3" w:rsidRDefault="0079350B" w:rsidP="009B317A">
            <w:pPr>
              <w:pStyle w:val="1"/>
              <w:shd w:val="clear" w:color="auto" w:fill="auto"/>
              <w:spacing w:before="120" w:after="0" w:line="210" w:lineRule="exact"/>
              <w:rPr>
                <w:b/>
                <w:sz w:val="24"/>
                <w:szCs w:val="24"/>
              </w:rPr>
            </w:pPr>
            <w:r w:rsidRPr="00D048D3">
              <w:rPr>
                <w:rStyle w:val="105pt0pt"/>
                <w:b w:val="0"/>
                <w:sz w:val="24"/>
                <w:szCs w:val="24"/>
              </w:rPr>
              <w:t>результат</w:t>
            </w:r>
          </w:p>
        </w:tc>
        <w:tc>
          <w:tcPr>
            <w:tcW w:w="2424" w:type="dxa"/>
            <w:vAlign w:val="center"/>
          </w:tcPr>
          <w:p w:rsidR="0079350B" w:rsidRPr="00D048D3" w:rsidRDefault="0079350B" w:rsidP="009B317A">
            <w:pPr>
              <w:pStyle w:val="1"/>
              <w:shd w:val="clear" w:color="auto" w:fill="auto"/>
              <w:spacing w:before="0" w:line="210" w:lineRule="exact"/>
              <w:rPr>
                <w:b/>
                <w:sz w:val="24"/>
                <w:szCs w:val="24"/>
              </w:rPr>
            </w:pPr>
            <w:r w:rsidRPr="00D048D3">
              <w:rPr>
                <w:rStyle w:val="105pt0pt"/>
                <w:b w:val="0"/>
                <w:sz w:val="24"/>
                <w:szCs w:val="24"/>
              </w:rPr>
              <w:t>Критерии</w:t>
            </w:r>
          </w:p>
          <w:p w:rsidR="0079350B" w:rsidRPr="00D048D3" w:rsidRDefault="0079350B" w:rsidP="009B317A">
            <w:pPr>
              <w:pStyle w:val="1"/>
              <w:shd w:val="clear" w:color="auto" w:fill="auto"/>
              <w:spacing w:before="0" w:after="0" w:line="274" w:lineRule="exact"/>
              <w:rPr>
                <w:b/>
                <w:sz w:val="24"/>
                <w:szCs w:val="24"/>
              </w:rPr>
            </w:pPr>
            <w:r w:rsidRPr="00D048D3">
              <w:rPr>
                <w:rStyle w:val="105pt0pt"/>
                <w:b w:val="0"/>
                <w:sz w:val="24"/>
                <w:szCs w:val="24"/>
              </w:rPr>
              <w:t>эффективности</w:t>
            </w:r>
          </w:p>
        </w:tc>
      </w:tr>
      <w:tr w:rsidR="00D048D3" w:rsidRPr="00D048D3" w:rsidTr="009B317A">
        <w:tc>
          <w:tcPr>
            <w:tcW w:w="2555" w:type="dxa"/>
          </w:tcPr>
          <w:p w:rsidR="00D048D3" w:rsidRPr="00D048D3" w:rsidRDefault="00D048D3" w:rsidP="009B317A">
            <w:pPr>
              <w:rPr>
                <w:rStyle w:val="105pt0pt0"/>
                <w:rFonts w:eastAsiaTheme="minorHAnsi"/>
                <w:sz w:val="24"/>
                <w:szCs w:val="24"/>
              </w:rPr>
            </w:pPr>
          </w:p>
        </w:tc>
        <w:tc>
          <w:tcPr>
            <w:tcW w:w="3043" w:type="dxa"/>
          </w:tcPr>
          <w:p w:rsidR="00D048D3" w:rsidRPr="00D048D3" w:rsidRDefault="00D048D3" w:rsidP="009B317A">
            <w:pPr>
              <w:pStyle w:val="1"/>
              <w:shd w:val="clear" w:color="auto" w:fill="auto"/>
              <w:tabs>
                <w:tab w:val="left" w:pos="2122"/>
              </w:tabs>
              <w:spacing w:before="0" w:after="0" w:line="240" w:lineRule="auto"/>
              <w:ind w:left="113" w:right="113"/>
              <w:jc w:val="both"/>
              <w:rPr>
                <w:rStyle w:val="105pt0pt0"/>
                <w:sz w:val="24"/>
                <w:szCs w:val="24"/>
              </w:rPr>
            </w:pPr>
          </w:p>
        </w:tc>
        <w:tc>
          <w:tcPr>
            <w:tcW w:w="2442" w:type="dxa"/>
          </w:tcPr>
          <w:p w:rsidR="00D048D3" w:rsidRPr="00D048D3" w:rsidRDefault="00D048D3" w:rsidP="009B317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5pt0pt0"/>
                <w:sz w:val="24"/>
                <w:szCs w:val="24"/>
              </w:rPr>
            </w:pPr>
          </w:p>
        </w:tc>
        <w:tc>
          <w:tcPr>
            <w:tcW w:w="2424" w:type="dxa"/>
          </w:tcPr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5pt0pt0"/>
                <w:sz w:val="24"/>
                <w:szCs w:val="24"/>
              </w:rPr>
            </w:pPr>
          </w:p>
        </w:tc>
        <w:tc>
          <w:tcPr>
            <w:tcW w:w="2424" w:type="dxa"/>
          </w:tcPr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9350B" w:rsidRPr="00D048D3" w:rsidTr="009B317A">
        <w:tc>
          <w:tcPr>
            <w:tcW w:w="2555" w:type="dxa"/>
          </w:tcPr>
          <w:p w:rsidR="0079350B" w:rsidRPr="00D048D3" w:rsidRDefault="0079350B" w:rsidP="009B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Style w:val="105pt0pt0"/>
                <w:rFonts w:eastAsiaTheme="minorHAnsi"/>
                <w:sz w:val="24"/>
                <w:szCs w:val="24"/>
              </w:rPr>
              <w:t>Нарушения при осуществлении закупок товаров, работ, услуг для обеспечения муниципальных нужд путем утверждения конкурсной, аукционной документации, документации о проведении запроса котировок, запроса предложений, повлекшее нарушение антимонопольного законодательства</w:t>
            </w:r>
          </w:p>
        </w:tc>
        <w:tc>
          <w:tcPr>
            <w:tcW w:w="3043" w:type="dxa"/>
          </w:tcPr>
          <w:p w:rsidR="0079350B" w:rsidRPr="00D048D3" w:rsidRDefault="0079350B" w:rsidP="009B317A">
            <w:pPr>
              <w:pStyle w:val="1"/>
              <w:shd w:val="clear" w:color="auto" w:fill="auto"/>
              <w:tabs>
                <w:tab w:val="left" w:pos="2122"/>
              </w:tabs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1. Систематическое повышение квалификации работников службы закупок.</w:t>
            </w:r>
          </w:p>
          <w:p w:rsidR="0079350B" w:rsidRPr="00D048D3" w:rsidRDefault="0079350B" w:rsidP="009B317A">
            <w:pPr>
              <w:pStyle w:val="1"/>
              <w:shd w:val="clear" w:color="auto" w:fill="auto"/>
              <w:tabs>
                <w:tab w:val="left" w:pos="2208"/>
              </w:tabs>
              <w:spacing w:before="0" w:after="0" w:line="240" w:lineRule="auto"/>
              <w:ind w:left="113" w:right="113"/>
              <w:jc w:val="both"/>
              <w:rPr>
                <w:rStyle w:val="105pt0pt0"/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 xml:space="preserve">2. </w:t>
            </w:r>
            <w:proofErr w:type="gramStart"/>
            <w:r w:rsidRPr="00D048D3">
              <w:rPr>
                <w:rStyle w:val="105pt0pt0"/>
                <w:sz w:val="24"/>
                <w:szCs w:val="24"/>
              </w:rPr>
              <w:t xml:space="preserve">Мониторинг изменений законодательства о закупках, «белая и черная книги», </w:t>
            </w:r>
            <w:proofErr w:type="spellStart"/>
            <w:r w:rsidRPr="00D048D3">
              <w:rPr>
                <w:rStyle w:val="105pt0pt0"/>
                <w:sz w:val="24"/>
                <w:szCs w:val="24"/>
              </w:rPr>
              <w:t>проконкурентных</w:t>
            </w:r>
            <w:proofErr w:type="spellEnd"/>
            <w:r w:rsidRPr="00D048D3">
              <w:rPr>
                <w:rStyle w:val="105pt0pt0"/>
                <w:sz w:val="24"/>
                <w:szCs w:val="24"/>
              </w:rPr>
              <w:t xml:space="preserve"> и </w:t>
            </w:r>
            <w:proofErr w:type="spellStart"/>
            <w:r w:rsidRPr="00D048D3">
              <w:rPr>
                <w:rStyle w:val="105pt0pt0"/>
                <w:sz w:val="24"/>
                <w:szCs w:val="24"/>
              </w:rPr>
              <w:t>антиконкурентных</w:t>
            </w:r>
            <w:proofErr w:type="spellEnd"/>
            <w:r w:rsidRPr="00D048D3">
              <w:rPr>
                <w:rStyle w:val="105pt0pt0"/>
                <w:sz w:val="24"/>
                <w:szCs w:val="24"/>
              </w:rPr>
              <w:t xml:space="preserve"> региональных практик. </w:t>
            </w:r>
            <w:proofErr w:type="gramEnd"/>
          </w:p>
          <w:p w:rsidR="0079350B" w:rsidRPr="00D048D3" w:rsidRDefault="0079350B" w:rsidP="009B317A">
            <w:pPr>
              <w:pStyle w:val="1"/>
              <w:shd w:val="clear" w:color="auto" w:fill="auto"/>
              <w:tabs>
                <w:tab w:val="left" w:pos="2208"/>
              </w:tabs>
              <w:spacing w:before="0" w:after="0" w:line="240" w:lineRule="auto"/>
              <w:ind w:left="113" w:right="113"/>
              <w:jc w:val="both"/>
              <w:rPr>
                <w:rStyle w:val="105pt0pt0"/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3. Осуществление предварительного контроля документации на соответствие антимонопольному законодательству при осуществлении закупок.</w:t>
            </w:r>
          </w:p>
          <w:p w:rsidR="0079350B" w:rsidRPr="00D048D3" w:rsidRDefault="0079350B" w:rsidP="009B317A">
            <w:pPr>
              <w:pStyle w:val="1"/>
              <w:shd w:val="clear" w:color="auto" w:fill="auto"/>
              <w:tabs>
                <w:tab w:val="left" w:pos="2208"/>
              </w:tabs>
              <w:spacing w:before="0" w:after="0" w:line="240" w:lineRule="auto"/>
              <w:ind w:left="113" w:right="113"/>
              <w:jc w:val="both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D048D3">
              <w:rPr>
                <w:rStyle w:val="105pt0pt0"/>
                <w:sz w:val="24"/>
                <w:szCs w:val="24"/>
              </w:rPr>
              <w:t xml:space="preserve">4. Осуществление муниципального </w:t>
            </w:r>
            <w:r w:rsidRPr="00D048D3">
              <w:rPr>
                <w:rStyle w:val="105pt0pt0"/>
                <w:sz w:val="24"/>
                <w:szCs w:val="24"/>
              </w:rPr>
              <w:lastRenderedPageBreak/>
              <w:t>финансового контроля.</w:t>
            </w:r>
          </w:p>
        </w:tc>
        <w:tc>
          <w:tcPr>
            <w:tcW w:w="2442" w:type="dxa"/>
          </w:tcPr>
          <w:p w:rsidR="00D048D3" w:rsidRPr="00D048D3" w:rsidRDefault="0079350B" w:rsidP="00D048D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Администрации </w:t>
            </w:r>
            <w:r w:rsidR="00D048D3" w:rsidRPr="00D048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D048D3" w:rsidRPr="00D048D3" w:rsidRDefault="00D048D3" w:rsidP="00D048D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gram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8D3" w:rsidRPr="00D048D3" w:rsidRDefault="00D048D3" w:rsidP="00D048D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округ Малопургинский район </w:t>
            </w:r>
          </w:p>
          <w:p w:rsidR="0079350B" w:rsidRPr="00D048D3" w:rsidRDefault="00D048D3" w:rsidP="00D048D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</w:tc>
        <w:tc>
          <w:tcPr>
            <w:tcW w:w="1791" w:type="dxa"/>
          </w:tcPr>
          <w:p w:rsidR="0079350B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2023 - 2024</w:t>
            </w:r>
            <w:r w:rsidR="0079350B" w:rsidRPr="00D048D3">
              <w:rPr>
                <w:rStyle w:val="105pt0pt0"/>
                <w:sz w:val="24"/>
                <w:szCs w:val="24"/>
              </w:rPr>
              <w:t xml:space="preserve"> годы</w:t>
            </w:r>
          </w:p>
        </w:tc>
        <w:tc>
          <w:tcPr>
            <w:tcW w:w="2424" w:type="dxa"/>
          </w:tcPr>
          <w:p w:rsidR="0079350B" w:rsidRPr="00D048D3" w:rsidRDefault="0079350B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Подготовка документов без наличия рисков нарушения антимонопольного законодательства</w:t>
            </w:r>
          </w:p>
        </w:tc>
        <w:tc>
          <w:tcPr>
            <w:tcW w:w="2424" w:type="dxa"/>
          </w:tcPr>
          <w:p w:rsidR="0079350B" w:rsidRPr="00D048D3" w:rsidRDefault="0079350B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sz w:val="24"/>
                <w:szCs w:val="24"/>
              </w:rPr>
              <w:t>Отсутствие выявленных нарушений антимонопольного законодательства, количество работников, прошедших обучение</w:t>
            </w:r>
          </w:p>
        </w:tc>
      </w:tr>
      <w:tr w:rsidR="00D048D3" w:rsidRPr="00D048D3" w:rsidTr="009B317A">
        <w:tc>
          <w:tcPr>
            <w:tcW w:w="2555" w:type="dxa"/>
          </w:tcPr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lastRenderedPageBreak/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3043" w:type="dxa"/>
          </w:tcPr>
          <w:p w:rsidR="00D048D3" w:rsidRPr="00D048D3" w:rsidRDefault="00D048D3" w:rsidP="009B317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Повышение уровня квалификации должностных лиц, ответственных за разработку проектов правовых актов.</w:t>
            </w:r>
          </w:p>
          <w:p w:rsidR="00D048D3" w:rsidRPr="00D048D3" w:rsidRDefault="00D048D3" w:rsidP="009B317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28"/>
              </w:tabs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 xml:space="preserve"> Мониторинг и анализ практики применения антимонопольного законодательства.</w:t>
            </w:r>
          </w:p>
          <w:p w:rsidR="00D048D3" w:rsidRPr="00D048D3" w:rsidRDefault="00D048D3" w:rsidP="009B317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 xml:space="preserve"> Размещение на официальном сайте органов местного самоуправления исчерпывающего перечня действующих нормативных правовых актов</w:t>
            </w:r>
          </w:p>
          <w:p w:rsidR="00D048D3" w:rsidRPr="00D048D3" w:rsidRDefault="00D048D3" w:rsidP="009B317A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2442" w:type="dxa"/>
          </w:tcPr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</w:t>
            </w:r>
            <w:proofErr w:type="gramEnd"/>
          </w:p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gram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округ Малопургинский район </w:t>
            </w:r>
          </w:p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</w:tc>
        <w:tc>
          <w:tcPr>
            <w:tcW w:w="1791" w:type="dxa"/>
          </w:tcPr>
          <w:p w:rsidR="00D048D3" w:rsidRPr="00D048D3" w:rsidRDefault="00D048D3" w:rsidP="00A86F2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2023 - 2024 годы</w:t>
            </w:r>
          </w:p>
        </w:tc>
        <w:tc>
          <w:tcPr>
            <w:tcW w:w="2424" w:type="dxa"/>
          </w:tcPr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Подготовка документов без наличия рисков нарушения антимонопольного законодательства</w:t>
            </w:r>
          </w:p>
        </w:tc>
        <w:tc>
          <w:tcPr>
            <w:tcW w:w="2424" w:type="dxa"/>
          </w:tcPr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sz w:val="24"/>
                <w:szCs w:val="24"/>
              </w:rPr>
              <w:t>Отсутствие выявленных нарушений антимонопольного законодательства, количество работников, прошедших обучение</w:t>
            </w:r>
          </w:p>
        </w:tc>
      </w:tr>
      <w:tr w:rsidR="00D048D3" w:rsidRPr="00D048D3" w:rsidTr="009B317A">
        <w:tc>
          <w:tcPr>
            <w:tcW w:w="2555" w:type="dxa"/>
          </w:tcPr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 xml:space="preserve"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</w:t>
            </w:r>
            <w:r w:rsidRPr="00D048D3">
              <w:rPr>
                <w:rStyle w:val="105pt0pt0"/>
                <w:sz w:val="24"/>
                <w:szCs w:val="24"/>
              </w:rPr>
              <w:lastRenderedPageBreak/>
              <w:t>предоставления муниципальных услуг, установленных административными регламентами</w:t>
            </w:r>
          </w:p>
        </w:tc>
        <w:tc>
          <w:tcPr>
            <w:tcW w:w="3043" w:type="dxa"/>
          </w:tcPr>
          <w:p w:rsidR="00D048D3" w:rsidRPr="00D048D3" w:rsidRDefault="00D048D3" w:rsidP="009B317A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lastRenderedPageBreak/>
              <w:t>Осуществление текущего контроля предоставления муниципальных услуг</w:t>
            </w:r>
          </w:p>
          <w:p w:rsidR="00D048D3" w:rsidRPr="00D048D3" w:rsidRDefault="00D048D3" w:rsidP="009B317A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62"/>
              </w:tabs>
              <w:spacing w:before="0"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Мониторинг актуальности административных регламентов, технологических схем оказания муниципальных услуг</w:t>
            </w:r>
          </w:p>
          <w:p w:rsidR="00D048D3" w:rsidRPr="00D048D3" w:rsidRDefault="00D048D3" w:rsidP="009B317A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lastRenderedPageBreak/>
              <w:t>Повышение внутреннего контроля</w:t>
            </w:r>
          </w:p>
        </w:tc>
        <w:tc>
          <w:tcPr>
            <w:tcW w:w="2442" w:type="dxa"/>
          </w:tcPr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 Администрации муниципального</w:t>
            </w:r>
            <w:proofErr w:type="gramEnd"/>
          </w:p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gram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округ Малопургинский район </w:t>
            </w:r>
          </w:p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</w:tc>
        <w:tc>
          <w:tcPr>
            <w:tcW w:w="1791" w:type="dxa"/>
          </w:tcPr>
          <w:p w:rsidR="00D048D3" w:rsidRPr="00D048D3" w:rsidRDefault="00D048D3" w:rsidP="00A86F2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2023 - 2024 годы</w:t>
            </w:r>
          </w:p>
        </w:tc>
        <w:tc>
          <w:tcPr>
            <w:tcW w:w="2424" w:type="dxa"/>
          </w:tcPr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Оказание</w:t>
            </w:r>
          </w:p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муниципальных</w:t>
            </w:r>
          </w:p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услуг без риска</w:t>
            </w:r>
          </w:p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нарушения</w:t>
            </w:r>
          </w:p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антимонопольного</w:t>
            </w:r>
          </w:p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законодательства</w:t>
            </w:r>
          </w:p>
        </w:tc>
        <w:tc>
          <w:tcPr>
            <w:tcW w:w="2424" w:type="dxa"/>
          </w:tcPr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sz w:val="24"/>
                <w:szCs w:val="24"/>
              </w:rPr>
              <w:t>Отсутствие выявленных нарушений антимонопольного законодательства, количество работников, прошедших обучение</w:t>
            </w:r>
          </w:p>
        </w:tc>
      </w:tr>
      <w:tr w:rsidR="00D048D3" w:rsidRPr="00D048D3" w:rsidTr="009B317A">
        <w:tc>
          <w:tcPr>
            <w:tcW w:w="2555" w:type="dxa"/>
          </w:tcPr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lastRenderedPageBreak/>
              <w:t>Подготовка ответов на обращения физических и юридических лиц с нарушением срока, предусмотренного законодательством; 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043" w:type="dxa"/>
          </w:tcPr>
          <w:p w:rsidR="00D048D3" w:rsidRPr="00D048D3" w:rsidRDefault="00D048D3" w:rsidP="009B317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 xml:space="preserve">Повышение уровня квалификации </w:t>
            </w:r>
            <w:r w:rsidRPr="00D048D3">
              <w:rPr>
                <w:sz w:val="24"/>
                <w:szCs w:val="24"/>
              </w:rPr>
              <w:t>работников</w:t>
            </w:r>
          </w:p>
          <w:p w:rsidR="00D048D3" w:rsidRPr="00D048D3" w:rsidRDefault="00D048D3" w:rsidP="009B317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left="113" w:right="113"/>
              <w:jc w:val="both"/>
              <w:rPr>
                <w:rStyle w:val="105pt0pt0"/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Усиление внутреннего контроля</w:t>
            </w:r>
          </w:p>
          <w:p w:rsidR="00D048D3" w:rsidRPr="00D048D3" w:rsidRDefault="00D048D3" w:rsidP="009B317A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113" w:right="113"/>
              <w:jc w:val="left"/>
              <w:rPr>
                <w:rStyle w:val="105pt0pt0"/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Повышение эффективности процесса управления</w:t>
            </w:r>
          </w:p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</w:t>
            </w:r>
            <w:proofErr w:type="gramEnd"/>
          </w:p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gram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округ Малопургинский район </w:t>
            </w:r>
          </w:p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</w:tc>
        <w:tc>
          <w:tcPr>
            <w:tcW w:w="1791" w:type="dxa"/>
          </w:tcPr>
          <w:p w:rsidR="00D048D3" w:rsidRPr="00D048D3" w:rsidRDefault="00D048D3" w:rsidP="00A86F2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2023 - 2024 годы</w:t>
            </w:r>
          </w:p>
        </w:tc>
        <w:tc>
          <w:tcPr>
            <w:tcW w:w="2424" w:type="dxa"/>
          </w:tcPr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Отсутствие рисков нарушения антимонопольного законодательства</w:t>
            </w:r>
          </w:p>
        </w:tc>
        <w:tc>
          <w:tcPr>
            <w:tcW w:w="2424" w:type="dxa"/>
          </w:tcPr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sz w:val="24"/>
                <w:szCs w:val="24"/>
              </w:rPr>
              <w:t>Отсутствие выявленных нарушений антимонопольного законодательства, количество работников, прошедших обучение</w:t>
            </w:r>
          </w:p>
        </w:tc>
      </w:tr>
      <w:tr w:rsidR="00D048D3" w:rsidRPr="00D048D3" w:rsidTr="009B317A">
        <w:trPr>
          <w:trHeight w:val="841"/>
        </w:trPr>
        <w:tc>
          <w:tcPr>
            <w:tcW w:w="2555" w:type="dxa"/>
          </w:tcPr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Создание необоснованных преимуще</w:t>
            </w:r>
            <w:proofErr w:type="gramStart"/>
            <w:r w:rsidRPr="00D048D3">
              <w:rPr>
                <w:rStyle w:val="105pt0pt0"/>
                <w:sz w:val="24"/>
                <w:szCs w:val="24"/>
              </w:rPr>
              <w:t>ств пр</w:t>
            </w:r>
            <w:proofErr w:type="gramEnd"/>
            <w:r w:rsidRPr="00D048D3">
              <w:rPr>
                <w:rStyle w:val="105pt0pt0"/>
                <w:sz w:val="24"/>
                <w:szCs w:val="24"/>
              </w:rPr>
              <w:t>и разработке механизмов поддержки субъектов инвестиционной и предпринимательской деятельности</w:t>
            </w:r>
          </w:p>
        </w:tc>
        <w:tc>
          <w:tcPr>
            <w:tcW w:w="3043" w:type="dxa"/>
          </w:tcPr>
          <w:p w:rsidR="00D048D3" w:rsidRPr="00D048D3" w:rsidRDefault="00D048D3" w:rsidP="009B317A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113" w:right="113"/>
              <w:jc w:val="both"/>
              <w:rPr>
                <w:rStyle w:val="105pt0pt0"/>
                <w:spacing w:val="1"/>
                <w:sz w:val="24"/>
                <w:szCs w:val="24"/>
                <w:shd w:val="clear" w:color="auto" w:fill="auto"/>
              </w:rPr>
            </w:pPr>
            <w:r w:rsidRPr="00D048D3">
              <w:rPr>
                <w:rStyle w:val="105pt0pt0"/>
                <w:sz w:val="24"/>
                <w:szCs w:val="24"/>
              </w:rPr>
              <w:t xml:space="preserve">Повышение уровня квалификации </w:t>
            </w:r>
            <w:r w:rsidRPr="00D048D3">
              <w:rPr>
                <w:sz w:val="24"/>
                <w:szCs w:val="24"/>
              </w:rPr>
              <w:t>работников</w:t>
            </w:r>
          </w:p>
          <w:p w:rsidR="00D048D3" w:rsidRPr="00D048D3" w:rsidRDefault="00D048D3" w:rsidP="009B317A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2442" w:type="dxa"/>
          </w:tcPr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</w:t>
            </w:r>
            <w:proofErr w:type="gramEnd"/>
          </w:p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gramStart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 xml:space="preserve">округ Малопургинский район </w:t>
            </w:r>
          </w:p>
          <w:p w:rsidR="00D048D3" w:rsidRPr="00D048D3" w:rsidRDefault="00D048D3" w:rsidP="00A86F2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D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</w:tc>
        <w:tc>
          <w:tcPr>
            <w:tcW w:w="1791" w:type="dxa"/>
          </w:tcPr>
          <w:p w:rsidR="00D048D3" w:rsidRPr="00D048D3" w:rsidRDefault="00D048D3" w:rsidP="00A86F2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2023 - 2024 годы</w:t>
            </w:r>
          </w:p>
        </w:tc>
        <w:tc>
          <w:tcPr>
            <w:tcW w:w="2424" w:type="dxa"/>
          </w:tcPr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rStyle w:val="105pt0pt0"/>
                <w:sz w:val="24"/>
                <w:szCs w:val="24"/>
              </w:rPr>
              <w:t>Отсутствие рисков нарушения антимонопольного законодательства</w:t>
            </w:r>
          </w:p>
        </w:tc>
        <w:tc>
          <w:tcPr>
            <w:tcW w:w="2424" w:type="dxa"/>
          </w:tcPr>
          <w:p w:rsidR="00D048D3" w:rsidRPr="00D048D3" w:rsidRDefault="00D048D3" w:rsidP="009B317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48D3">
              <w:rPr>
                <w:sz w:val="24"/>
                <w:szCs w:val="24"/>
              </w:rPr>
              <w:t>Отсутствие выявленных нарушений антимонопольного законодательства</w:t>
            </w:r>
          </w:p>
        </w:tc>
      </w:tr>
    </w:tbl>
    <w:p w:rsidR="0079350B" w:rsidRPr="00D048D3" w:rsidRDefault="0079350B" w:rsidP="00793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D32" w:rsidRPr="00D048D3" w:rsidRDefault="009F1D32">
      <w:pPr>
        <w:rPr>
          <w:rFonts w:ascii="Times New Roman" w:hAnsi="Times New Roman" w:cs="Times New Roman"/>
        </w:rPr>
      </w:pPr>
    </w:p>
    <w:sectPr w:rsidR="009F1D32" w:rsidRPr="00D048D3" w:rsidSect="00D048D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7D1C"/>
    <w:multiLevelType w:val="multilevel"/>
    <w:tmpl w:val="C70A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B3BB3"/>
    <w:multiLevelType w:val="multilevel"/>
    <w:tmpl w:val="FB245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7706AB"/>
    <w:multiLevelType w:val="multilevel"/>
    <w:tmpl w:val="13E23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F7DC7"/>
    <w:multiLevelType w:val="multilevel"/>
    <w:tmpl w:val="FE8A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4223DB"/>
    <w:multiLevelType w:val="multilevel"/>
    <w:tmpl w:val="6244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0B"/>
    <w:rsid w:val="00147C0B"/>
    <w:rsid w:val="00394071"/>
    <w:rsid w:val="0079350B"/>
    <w:rsid w:val="009F1D32"/>
    <w:rsid w:val="00D048D3"/>
    <w:rsid w:val="00D707AD"/>
    <w:rsid w:val="00E0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9350B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table" w:styleId="a3">
    <w:name w:val="Table Grid"/>
    <w:basedOn w:val="a1"/>
    <w:uiPriority w:val="59"/>
    <w:rsid w:val="0079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Полужирный;Интервал 0 pt"/>
    <w:basedOn w:val="a0"/>
    <w:rsid w:val="0079350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0"/>
    <w:rsid w:val="0079350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9350B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table" w:styleId="a3">
    <w:name w:val="Table Grid"/>
    <w:basedOn w:val="a1"/>
    <w:uiPriority w:val="59"/>
    <w:rsid w:val="0079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Полужирный;Интервал 0 pt"/>
    <w:basedOn w:val="a0"/>
    <w:rsid w:val="0079350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0"/>
    <w:rsid w:val="0079350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Гильмадрисламова Наталья В.</dc:creator>
  <cp:lastModifiedBy>ПокоеваЕВ</cp:lastModifiedBy>
  <cp:revision>5</cp:revision>
  <cp:lastPrinted>2024-02-16T11:45:00Z</cp:lastPrinted>
  <dcterms:created xsi:type="dcterms:W3CDTF">2019-11-20T07:08:00Z</dcterms:created>
  <dcterms:modified xsi:type="dcterms:W3CDTF">2024-02-16T12:29:00Z</dcterms:modified>
</cp:coreProperties>
</file>